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EE8BA" w14:textId="7D404B76" w:rsidR="008D6A6A" w:rsidRPr="004349F6" w:rsidRDefault="00912F7C" w:rsidP="00F533A1">
      <w:pPr>
        <w:pStyle w:val="Storoverskrift"/>
        <w:jc w:val="both"/>
        <w:rPr>
          <w:b w:val="0"/>
          <w:sz w:val="20"/>
          <w:szCs w:val="20"/>
        </w:rPr>
      </w:pPr>
      <w:r>
        <w:rPr>
          <w:sz w:val="28"/>
          <w:szCs w:val="28"/>
        </w:rPr>
        <w:tab/>
      </w:r>
      <w:r>
        <w:rPr>
          <w:sz w:val="28"/>
          <w:szCs w:val="28"/>
        </w:rPr>
        <w:tab/>
      </w:r>
      <w:r>
        <w:rPr>
          <w:sz w:val="28"/>
          <w:szCs w:val="28"/>
        </w:rPr>
        <w:tab/>
      </w:r>
      <w:r w:rsidR="00661B55">
        <w:rPr>
          <w:sz w:val="28"/>
          <w:szCs w:val="28"/>
        </w:rPr>
        <w:tab/>
      </w:r>
      <w:r w:rsidR="00661B55">
        <w:rPr>
          <w:sz w:val="28"/>
          <w:szCs w:val="28"/>
        </w:rPr>
        <w:tab/>
      </w:r>
      <w:r w:rsidR="002B44C3">
        <w:rPr>
          <w:sz w:val="28"/>
          <w:szCs w:val="28"/>
        </w:rPr>
        <w:t xml:space="preserve"> </w:t>
      </w:r>
      <w:r w:rsidR="00661B55">
        <w:rPr>
          <w:b w:val="0"/>
          <w:sz w:val="20"/>
          <w:szCs w:val="20"/>
        </w:rPr>
        <w:t xml:space="preserve">Revideret </w:t>
      </w:r>
      <w:r w:rsidR="00F10C4B">
        <w:rPr>
          <w:b w:val="0"/>
          <w:sz w:val="20"/>
          <w:szCs w:val="20"/>
        </w:rPr>
        <w:t xml:space="preserve">maj </w:t>
      </w:r>
      <w:r w:rsidR="000659F5">
        <w:rPr>
          <w:b w:val="0"/>
          <w:sz w:val="20"/>
          <w:szCs w:val="20"/>
        </w:rPr>
        <w:t>202</w:t>
      </w:r>
      <w:r w:rsidR="00F10C4B">
        <w:rPr>
          <w:b w:val="0"/>
          <w:sz w:val="20"/>
          <w:szCs w:val="20"/>
        </w:rPr>
        <w:t>5</w:t>
      </w:r>
    </w:p>
    <w:p w14:paraId="25705917" w14:textId="77777777" w:rsidR="002B44C3" w:rsidRDefault="002B44C3" w:rsidP="00F533A1">
      <w:pPr>
        <w:pStyle w:val="Storoverskrift"/>
        <w:jc w:val="both"/>
        <w:rPr>
          <w:sz w:val="28"/>
          <w:szCs w:val="28"/>
        </w:rPr>
      </w:pPr>
    </w:p>
    <w:p w14:paraId="74708137" w14:textId="78C1F7E1" w:rsidR="00F533A1" w:rsidRDefault="00F533A1" w:rsidP="00F533A1">
      <w:pPr>
        <w:pStyle w:val="Storoverskrift"/>
        <w:jc w:val="both"/>
        <w:rPr>
          <w:sz w:val="28"/>
          <w:szCs w:val="28"/>
        </w:rPr>
      </w:pPr>
      <w:r>
        <w:rPr>
          <w:sz w:val="28"/>
          <w:szCs w:val="28"/>
        </w:rPr>
        <w:t xml:space="preserve">Samarbejdsaftale om </w:t>
      </w:r>
      <w:r w:rsidRPr="009B2B88">
        <w:rPr>
          <w:sz w:val="28"/>
          <w:szCs w:val="28"/>
        </w:rPr>
        <w:t>personlig</w:t>
      </w:r>
      <w:r>
        <w:rPr>
          <w:sz w:val="28"/>
          <w:szCs w:val="28"/>
        </w:rPr>
        <w:t xml:space="preserve"> hjælp, hjælp til kommunikation samt ledsagelse i forbindelse med hospitalsbehandling</w:t>
      </w:r>
    </w:p>
    <w:p w14:paraId="1B1A212E" w14:textId="77777777" w:rsidR="00F533A1" w:rsidRDefault="00F533A1" w:rsidP="00F533A1">
      <w:pPr>
        <w:jc w:val="both"/>
      </w:pPr>
    </w:p>
    <w:p w14:paraId="5477A179" w14:textId="1ED8305D" w:rsidR="002B44C3" w:rsidRDefault="002B44C3">
      <w:pPr>
        <w:spacing w:line="240" w:lineRule="auto"/>
      </w:pPr>
    </w:p>
    <w:sdt>
      <w:sdtPr>
        <w:rPr>
          <w:rFonts w:ascii="Arial" w:hAnsi="Arial" w:cs="Arial Unicode MS"/>
          <w:b w:val="0"/>
          <w:bCs w:val="0"/>
          <w:color w:val="auto"/>
          <w:sz w:val="20"/>
          <w:szCs w:val="24"/>
          <w:lang w:val="da-DK" w:eastAsia="da-DK" w:bidi="my-MM"/>
        </w:rPr>
        <w:id w:val="-2137017653"/>
        <w:docPartObj>
          <w:docPartGallery w:val="Table of Contents"/>
          <w:docPartUnique/>
        </w:docPartObj>
      </w:sdtPr>
      <w:sdtContent>
        <w:p w14:paraId="043116A4" w14:textId="50988C4B" w:rsidR="002B44C3" w:rsidRDefault="002B44C3">
          <w:pPr>
            <w:pStyle w:val="Overskrift"/>
            <w:rPr>
              <w:lang w:val="da-DK"/>
            </w:rPr>
          </w:pPr>
          <w:r>
            <w:rPr>
              <w:lang w:val="da-DK"/>
            </w:rPr>
            <w:t>Indhold</w:t>
          </w:r>
        </w:p>
        <w:p w14:paraId="338F0DE6" w14:textId="77777777" w:rsidR="002B44C3" w:rsidRPr="00CD3905" w:rsidRDefault="002B44C3" w:rsidP="004349F6"/>
        <w:p w14:paraId="5265408F" w14:textId="77777777" w:rsidR="00AC5515" w:rsidRDefault="002B44C3">
          <w:pPr>
            <w:pStyle w:val="Indholdsfortegnelse1"/>
            <w:tabs>
              <w:tab w:val="right" w:leader="dot" w:pos="9344"/>
            </w:tabs>
            <w:rPr>
              <w:rFonts w:asciiTheme="minorHAnsi" w:eastAsiaTheme="minorEastAsia" w:hAnsiTheme="minorHAnsi" w:cstheme="minorBidi"/>
              <w:noProof/>
              <w:sz w:val="22"/>
              <w:szCs w:val="22"/>
              <w:lang w:bidi="ar-SA"/>
            </w:rPr>
          </w:pPr>
          <w:r>
            <w:fldChar w:fldCharType="begin"/>
          </w:r>
          <w:r>
            <w:instrText xml:space="preserve"> TOC \o "1-3" \h \z \u </w:instrText>
          </w:r>
          <w:r>
            <w:fldChar w:fldCharType="separate"/>
          </w:r>
          <w:hyperlink w:anchor="_Toc5697253" w:history="1">
            <w:r w:rsidR="00AC5515" w:rsidRPr="00781AEE">
              <w:rPr>
                <w:rStyle w:val="Hyperlink"/>
                <w:noProof/>
              </w:rPr>
              <w:t>Samarbejdsaftalens hovedelementer</w:t>
            </w:r>
            <w:r w:rsidR="00AC5515">
              <w:rPr>
                <w:noProof/>
                <w:webHidden/>
              </w:rPr>
              <w:tab/>
            </w:r>
            <w:r w:rsidR="00AC5515">
              <w:rPr>
                <w:noProof/>
                <w:webHidden/>
              </w:rPr>
              <w:fldChar w:fldCharType="begin"/>
            </w:r>
            <w:r w:rsidR="00AC5515">
              <w:rPr>
                <w:noProof/>
                <w:webHidden/>
              </w:rPr>
              <w:instrText xml:space="preserve"> PAGEREF _Toc5697253 \h </w:instrText>
            </w:r>
            <w:r w:rsidR="00AC5515">
              <w:rPr>
                <w:noProof/>
                <w:webHidden/>
              </w:rPr>
            </w:r>
            <w:r w:rsidR="00AC5515">
              <w:rPr>
                <w:noProof/>
                <w:webHidden/>
              </w:rPr>
              <w:fldChar w:fldCharType="separate"/>
            </w:r>
            <w:r w:rsidR="00AC5515">
              <w:rPr>
                <w:noProof/>
                <w:webHidden/>
              </w:rPr>
              <w:t>2</w:t>
            </w:r>
            <w:r w:rsidR="00AC5515">
              <w:rPr>
                <w:noProof/>
                <w:webHidden/>
              </w:rPr>
              <w:fldChar w:fldCharType="end"/>
            </w:r>
          </w:hyperlink>
        </w:p>
        <w:p w14:paraId="116A8060" w14:textId="77777777" w:rsidR="00AC5515" w:rsidRDefault="00000000">
          <w:pPr>
            <w:pStyle w:val="Indholdsfortegnelse1"/>
            <w:tabs>
              <w:tab w:val="right" w:leader="dot" w:pos="9344"/>
            </w:tabs>
            <w:rPr>
              <w:rFonts w:asciiTheme="minorHAnsi" w:eastAsiaTheme="minorEastAsia" w:hAnsiTheme="minorHAnsi" w:cstheme="minorBidi"/>
              <w:noProof/>
              <w:sz w:val="22"/>
              <w:szCs w:val="22"/>
              <w:lang w:bidi="ar-SA"/>
            </w:rPr>
          </w:pPr>
          <w:hyperlink w:anchor="_Toc5697254" w:history="1">
            <w:r w:rsidR="00AC5515" w:rsidRPr="00781AEE">
              <w:rPr>
                <w:rStyle w:val="Hyperlink"/>
                <w:noProof/>
              </w:rPr>
              <w:t>Målgruppe</w:t>
            </w:r>
            <w:r w:rsidR="00AC5515">
              <w:rPr>
                <w:noProof/>
                <w:webHidden/>
              </w:rPr>
              <w:tab/>
            </w:r>
            <w:r w:rsidR="00AC5515">
              <w:rPr>
                <w:noProof/>
                <w:webHidden/>
              </w:rPr>
              <w:fldChar w:fldCharType="begin"/>
            </w:r>
            <w:r w:rsidR="00AC5515">
              <w:rPr>
                <w:noProof/>
                <w:webHidden/>
              </w:rPr>
              <w:instrText xml:space="preserve"> PAGEREF _Toc5697254 \h </w:instrText>
            </w:r>
            <w:r w:rsidR="00AC5515">
              <w:rPr>
                <w:noProof/>
                <w:webHidden/>
              </w:rPr>
            </w:r>
            <w:r w:rsidR="00AC5515">
              <w:rPr>
                <w:noProof/>
                <w:webHidden/>
              </w:rPr>
              <w:fldChar w:fldCharType="separate"/>
            </w:r>
            <w:r w:rsidR="00AC5515">
              <w:rPr>
                <w:noProof/>
                <w:webHidden/>
              </w:rPr>
              <w:t>2</w:t>
            </w:r>
            <w:r w:rsidR="00AC5515">
              <w:rPr>
                <w:noProof/>
                <w:webHidden/>
              </w:rPr>
              <w:fldChar w:fldCharType="end"/>
            </w:r>
          </w:hyperlink>
        </w:p>
        <w:p w14:paraId="3DCB8EDC" w14:textId="77777777" w:rsidR="00AC5515" w:rsidRDefault="00000000">
          <w:pPr>
            <w:pStyle w:val="Indholdsfortegnelse1"/>
            <w:tabs>
              <w:tab w:val="right" w:leader="dot" w:pos="9344"/>
            </w:tabs>
            <w:rPr>
              <w:rFonts w:asciiTheme="minorHAnsi" w:eastAsiaTheme="minorEastAsia" w:hAnsiTheme="minorHAnsi" w:cstheme="minorBidi"/>
              <w:noProof/>
              <w:sz w:val="22"/>
              <w:szCs w:val="22"/>
              <w:lang w:bidi="ar-SA"/>
            </w:rPr>
          </w:pPr>
          <w:hyperlink w:anchor="_Toc5697255" w:history="1">
            <w:r w:rsidR="00AC5515" w:rsidRPr="00781AEE">
              <w:rPr>
                <w:rStyle w:val="Hyperlink"/>
                <w:noProof/>
              </w:rPr>
              <w:t>Generelle forpligtelser</w:t>
            </w:r>
            <w:r w:rsidR="00AC5515">
              <w:rPr>
                <w:noProof/>
                <w:webHidden/>
              </w:rPr>
              <w:tab/>
            </w:r>
            <w:r w:rsidR="00AC5515">
              <w:rPr>
                <w:noProof/>
                <w:webHidden/>
              </w:rPr>
              <w:fldChar w:fldCharType="begin"/>
            </w:r>
            <w:r w:rsidR="00AC5515">
              <w:rPr>
                <w:noProof/>
                <w:webHidden/>
              </w:rPr>
              <w:instrText xml:space="preserve"> PAGEREF _Toc5697255 \h </w:instrText>
            </w:r>
            <w:r w:rsidR="00AC5515">
              <w:rPr>
                <w:noProof/>
                <w:webHidden/>
              </w:rPr>
            </w:r>
            <w:r w:rsidR="00AC5515">
              <w:rPr>
                <w:noProof/>
                <w:webHidden/>
              </w:rPr>
              <w:fldChar w:fldCharType="separate"/>
            </w:r>
            <w:r w:rsidR="00AC5515">
              <w:rPr>
                <w:noProof/>
                <w:webHidden/>
              </w:rPr>
              <w:t>2</w:t>
            </w:r>
            <w:r w:rsidR="00AC5515">
              <w:rPr>
                <w:noProof/>
                <w:webHidden/>
              </w:rPr>
              <w:fldChar w:fldCharType="end"/>
            </w:r>
          </w:hyperlink>
        </w:p>
        <w:p w14:paraId="4534594D" w14:textId="77777777" w:rsidR="00AC5515" w:rsidRDefault="00000000">
          <w:pPr>
            <w:pStyle w:val="Indholdsfortegnelse1"/>
            <w:tabs>
              <w:tab w:val="right" w:leader="dot" w:pos="9344"/>
            </w:tabs>
            <w:rPr>
              <w:rFonts w:asciiTheme="minorHAnsi" w:eastAsiaTheme="minorEastAsia" w:hAnsiTheme="minorHAnsi" w:cstheme="minorBidi"/>
              <w:noProof/>
              <w:sz w:val="22"/>
              <w:szCs w:val="22"/>
              <w:lang w:bidi="ar-SA"/>
            </w:rPr>
          </w:pPr>
          <w:hyperlink w:anchor="_Toc5697256" w:history="1">
            <w:r w:rsidR="00AC5515" w:rsidRPr="00781AEE">
              <w:rPr>
                <w:rStyle w:val="Hyperlink"/>
                <w:noProof/>
              </w:rPr>
              <w:t>Akutte behandlingsforløb</w:t>
            </w:r>
            <w:r w:rsidR="00AC5515">
              <w:rPr>
                <w:noProof/>
                <w:webHidden/>
              </w:rPr>
              <w:tab/>
            </w:r>
            <w:r w:rsidR="00AC5515">
              <w:rPr>
                <w:noProof/>
                <w:webHidden/>
              </w:rPr>
              <w:fldChar w:fldCharType="begin"/>
            </w:r>
            <w:r w:rsidR="00AC5515">
              <w:rPr>
                <w:noProof/>
                <w:webHidden/>
              </w:rPr>
              <w:instrText xml:space="preserve"> PAGEREF _Toc5697256 \h </w:instrText>
            </w:r>
            <w:r w:rsidR="00AC5515">
              <w:rPr>
                <w:noProof/>
                <w:webHidden/>
              </w:rPr>
            </w:r>
            <w:r w:rsidR="00AC5515">
              <w:rPr>
                <w:noProof/>
                <w:webHidden/>
              </w:rPr>
              <w:fldChar w:fldCharType="separate"/>
            </w:r>
            <w:r w:rsidR="00AC5515">
              <w:rPr>
                <w:noProof/>
                <w:webHidden/>
              </w:rPr>
              <w:t>3</w:t>
            </w:r>
            <w:r w:rsidR="00AC5515">
              <w:rPr>
                <w:noProof/>
                <w:webHidden/>
              </w:rPr>
              <w:fldChar w:fldCharType="end"/>
            </w:r>
          </w:hyperlink>
        </w:p>
        <w:p w14:paraId="0452AE7A" w14:textId="77777777" w:rsidR="00AC5515" w:rsidRDefault="00000000">
          <w:pPr>
            <w:pStyle w:val="Indholdsfortegnelse1"/>
            <w:tabs>
              <w:tab w:val="right" w:leader="dot" w:pos="9344"/>
            </w:tabs>
            <w:rPr>
              <w:rFonts w:asciiTheme="minorHAnsi" w:eastAsiaTheme="minorEastAsia" w:hAnsiTheme="minorHAnsi" w:cstheme="minorBidi"/>
              <w:noProof/>
              <w:sz w:val="22"/>
              <w:szCs w:val="22"/>
              <w:lang w:bidi="ar-SA"/>
            </w:rPr>
          </w:pPr>
          <w:hyperlink w:anchor="_Toc5697257" w:history="1">
            <w:r w:rsidR="00AC5515" w:rsidRPr="00781AEE">
              <w:rPr>
                <w:rStyle w:val="Hyperlink"/>
                <w:noProof/>
              </w:rPr>
              <w:t>Planlagte behandlingsforløb</w:t>
            </w:r>
            <w:r w:rsidR="00AC5515">
              <w:rPr>
                <w:noProof/>
                <w:webHidden/>
              </w:rPr>
              <w:tab/>
            </w:r>
            <w:r w:rsidR="00AC5515">
              <w:rPr>
                <w:noProof/>
                <w:webHidden/>
              </w:rPr>
              <w:fldChar w:fldCharType="begin"/>
            </w:r>
            <w:r w:rsidR="00AC5515">
              <w:rPr>
                <w:noProof/>
                <w:webHidden/>
              </w:rPr>
              <w:instrText xml:space="preserve"> PAGEREF _Toc5697257 \h </w:instrText>
            </w:r>
            <w:r w:rsidR="00AC5515">
              <w:rPr>
                <w:noProof/>
                <w:webHidden/>
              </w:rPr>
            </w:r>
            <w:r w:rsidR="00AC5515">
              <w:rPr>
                <w:noProof/>
                <w:webHidden/>
              </w:rPr>
              <w:fldChar w:fldCharType="separate"/>
            </w:r>
            <w:r w:rsidR="00AC5515">
              <w:rPr>
                <w:noProof/>
                <w:webHidden/>
              </w:rPr>
              <w:t>4</w:t>
            </w:r>
            <w:r w:rsidR="00AC5515">
              <w:rPr>
                <w:noProof/>
                <w:webHidden/>
              </w:rPr>
              <w:fldChar w:fldCharType="end"/>
            </w:r>
          </w:hyperlink>
        </w:p>
        <w:p w14:paraId="72FC2714" w14:textId="77777777" w:rsidR="00AC5515" w:rsidRDefault="00000000">
          <w:pPr>
            <w:pStyle w:val="Indholdsfortegnelse1"/>
            <w:tabs>
              <w:tab w:val="right" w:leader="dot" w:pos="9344"/>
            </w:tabs>
            <w:rPr>
              <w:rFonts w:asciiTheme="minorHAnsi" w:eastAsiaTheme="minorEastAsia" w:hAnsiTheme="minorHAnsi" w:cstheme="minorBidi"/>
              <w:noProof/>
              <w:sz w:val="22"/>
              <w:szCs w:val="22"/>
              <w:lang w:bidi="ar-SA"/>
            </w:rPr>
          </w:pPr>
          <w:hyperlink w:anchor="_Toc5697258" w:history="1">
            <w:r w:rsidR="00AC5515" w:rsidRPr="00781AEE">
              <w:rPr>
                <w:rStyle w:val="Hyperlink"/>
                <w:noProof/>
              </w:rPr>
              <w:t>Eksempler på opgaver, som det kommunale personale kan bistå med</w:t>
            </w:r>
            <w:r w:rsidR="00AC5515">
              <w:rPr>
                <w:noProof/>
                <w:webHidden/>
              </w:rPr>
              <w:tab/>
            </w:r>
            <w:r w:rsidR="00AC5515">
              <w:rPr>
                <w:noProof/>
                <w:webHidden/>
              </w:rPr>
              <w:fldChar w:fldCharType="begin"/>
            </w:r>
            <w:r w:rsidR="00AC5515">
              <w:rPr>
                <w:noProof/>
                <w:webHidden/>
              </w:rPr>
              <w:instrText xml:space="preserve"> PAGEREF _Toc5697258 \h </w:instrText>
            </w:r>
            <w:r w:rsidR="00AC5515">
              <w:rPr>
                <w:noProof/>
                <w:webHidden/>
              </w:rPr>
            </w:r>
            <w:r w:rsidR="00AC5515">
              <w:rPr>
                <w:noProof/>
                <w:webHidden/>
              </w:rPr>
              <w:fldChar w:fldCharType="separate"/>
            </w:r>
            <w:r w:rsidR="00AC5515">
              <w:rPr>
                <w:noProof/>
                <w:webHidden/>
              </w:rPr>
              <w:t>4</w:t>
            </w:r>
            <w:r w:rsidR="00AC5515">
              <w:rPr>
                <w:noProof/>
                <w:webHidden/>
              </w:rPr>
              <w:fldChar w:fldCharType="end"/>
            </w:r>
          </w:hyperlink>
        </w:p>
        <w:p w14:paraId="4E742346" w14:textId="77777777" w:rsidR="00AC5515" w:rsidRDefault="00000000">
          <w:pPr>
            <w:pStyle w:val="Indholdsfortegnelse1"/>
            <w:tabs>
              <w:tab w:val="right" w:leader="dot" w:pos="9344"/>
            </w:tabs>
            <w:rPr>
              <w:rFonts w:asciiTheme="minorHAnsi" w:eastAsiaTheme="minorEastAsia" w:hAnsiTheme="minorHAnsi" w:cstheme="minorBidi"/>
              <w:noProof/>
              <w:sz w:val="22"/>
              <w:szCs w:val="22"/>
              <w:lang w:bidi="ar-SA"/>
            </w:rPr>
          </w:pPr>
          <w:hyperlink w:anchor="_Toc5697259" w:history="1">
            <w:r w:rsidR="00AC5515" w:rsidRPr="00781AEE">
              <w:rPr>
                <w:rStyle w:val="Hyperlink"/>
                <w:noProof/>
              </w:rPr>
              <w:t>Afregning</w:t>
            </w:r>
            <w:r w:rsidR="00AC5515">
              <w:rPr>
                <w:noProof/>
                <w:webHidden/>
              </w:rPr>
              <w:tab/>
            </w:r>
            <w:r w:rsidR="00AC5515">
              <w:rPr>
                <w:noProof/>
                <w:webHidden/>
              </w:rPr>
              <w:fldChar w:fldCharType="begin"/>
            </w:r>
            <w:r w:rsidR="00AC5515">
              <w:rPr>
                <w:noProof/>
                <w:webHidden/>
              </w:rPr>
              <w:instrText xml:space="preserve"> PAGEREF _Toc5697259 \h </w:instrText>
            </w:r>
            <w:r w:rsidR="00AC5515">
              <w:rPr>
                <w:noProof/>
                <w:webHidden/>
              </w:rPr>
            </w:r>
            <w:r w:rsidR="00AC5515">
              <w:rPr>
                <w:noProof/>
                <w:webHidden/>
              </w:rPr>
              <w:fldChar w:fldCharType="separate"/>
            </w:r>
            <w:r w:rsidR="00AC5515">
              <w:rPr>
                <w:noProof/>
                <w:webHidden/>
              </w:rPr>
              <w:t>5</w:t>
            </w:r>
            <w:r w:rsidR="00AC5515">
              <w:rPr>
                <w:noProof/>
                <w:webHidden/>
              </w:rPr>
              <w:fldChar w:fldCharType="end"/>
            </w:r>
          </w:hyperlink>
        </w:p>
        <w:p w14:paraId="587A1BC1" w14:textId="77777777" w:rsidR="00AC5515" w:rsidRDefault="00000000">
          <w:pPr>
            <w:pStyle w:val="Indholdsfortegnelse1"/>
            <w:tabs>
              <w:tab w:val="right" w:leader="dot" w:pos="9344"/>
            </w:tabs>
            <w:rPr>
              <w:rFonts w:asciiTheme="minorHAnsi" w:eastAsiaTheme="minorEastAsia" w:hAnsiTheme="minorHAnsi" w:cstheme="minorBidi"/>
              <w:noProof/>
              <w:sz w:val="22"/>
              <w:szCs w:val="22"/>
              <w:lang w:bidi="ar-SA"/>
            </w:rPr>
          </w:pPr>
          <w:hyperlink w:anchor="_Toc5697260" w:history="1">
            <w:r w:rsidR="00AC5515" w:rsidRPr="00781AEE">
              <w:rPr>
                <w:rStyle w:val="Hyperlink"/>
                <w:noProof/>
              </w:rPr>
              <w:t>Patientens befordring til hospital</w:t>
            </w:r>
            <w:r w:rsidR="00AC5515">
              <w:rPr>
                <w:noProof/>
                <w:webHidden/>
              </w:rPr>
              <w:tab/>
            </w:r>
            <w:r w:rsidR="00AC5515">
              <w:rPr>
                <w:noProof/>
                <w:webHidden/>
              </w:rPr>
              <w:fldChar w:fldCharType="begin"/>
            </w:r>
            <w:r w:rsidR="00AC5515">
              <w:rPr>
                <w:noProof/>
                <w:webHidden/>
              </w:rPr>
              <w:instrText xml:space="preserve"> PAGEREF _Toc5697260 \h </w:instrText>
            </w:r>
            <w:r w:rsidR="00AC5515">
              <w:rPr>
                <w:noProof/>
                <w:webHidden/>
              </w:rPr>
            </w:r>
            <w:r w:rsidR="00AC5515">
              <w:rPr>
                <w:noProof/>
                <w:webHidden/>
              </w:rPr>
              <w:fldChar w:fldCharType="separate"/>
            </w:r>
            <w:r w:rsidR="00AC5515">
              <w:rPr>
                <w:noProof/>
                <w:webHidden/>
              </w:rPr>
              <w:t>5</w:t>
            </w:r>
            <w:r w:rsidR="00AC5515">
              <w:rPr>
                <w:noProof/>
                <w:webHidden/>
              </w:rPr>
              <w:fldChar w:fldCharType="end"/>
            </w:r>
          </w:hyperlink>
        </w:p>
        <w:p w14:paraId="5F87A775" w14:textId="77777777" w:rsidR="00AC5515" w:rsidRDefault="00000000">
          <w:pPr>
            <w:pStyle w:val="Indholdsfortegnelse1"/>
            <w:tabs>
              <w:tab w:val="right" w:leader="dot" w:pos="9344"/>
            </w:tabs>
            <w:rPr>
              <w:rFonts w:asciiTheme="minorHAnsi" w:eastAsiaTheme="minorEastAsia" w:hAnsiTheme="minorHAnsi" w:cstheme="minorBidi"/>
              <w:noProof/>
              <w:sz w:val="22"/>
              <w:szCs w:val="22"/>
              <w:lang w:bidi="ar-SA"/>
            </w:rPr>
          </w:pPr>
          <w:hyperlink w:anchor="_Toc5697261" w:history="1">
            <w:r w:rsidR="00AC5515" w:rsidRPr="00781AEE">
              <w:rPr>
                <w:rStyle w:val="Hyperlink"/>
                <w:noProof/>
              </w:rPr>
              <w:t>Ansvar</w:t>
            </w:r>
            <w:r w:rsidR="00AC5515">
              <w:rPr>
                <w:noProof/>
                <w:webHidden/>
              </w:rPr>
              <w:tab/>
            </w:r>
            <w:r w:rsidR="00AC5515">
              <w:rPr>
                <w:noProof/>
                <w:webHidden/>
              </w:rPr>
              <w:fldChar w:fldCharType="begin"/>
            </w:r>
            <w:r w:rsidR="00AC5515">
              <w:rPr>
                <w:noProof/>
                <w:webHidden/>
              </w:rPr>
              <w:instrText xml:space="preserve"> PAGEREF _Toc5697261 \h </w:instrText>
            </w:r>
            <w:r w:rsidR="00AC5515">
              <w:rPr>
                <w:noProof/>
                <w:webHidden/>
              </w:rPr>
            </w:r>
            <w:r w:rsidR="00AC5515">
              <w:rPr>
                <w:noProof/>
                <w:webHidden/>
              </w:rPr>
              <w:fldChar w:fldCharType="separate"/>
            </w:r>
            <w:r w:rsidR="00AC5515">
              <w:rPr>
                <w:noProof/>
                <w:webHidden/>
              </w:rPr>
              <w:t>5</w:t>
            </w:r>
            <w:r w:rsidR="00AC5515">
              <w:rPr>
                <w:noProof/>
                <w:webHidden/>
              </w:rPr>
              <w:fldChar w:fldCharType="end"/>
            </w:r>
          </w:hyperlink>
        </w:p>
        <w:p w14:paraId="7230265E" w14:textId="77777777" w:rsidR="00AC5515" w:rsidRDefault="00000000">
          <w:pPr>
            <w:pStyle w:val="Indholdsfortegnelse1"/>
            <w:tabs>
              <w:tab w:val="right" w:leader="dot" w:pos="9344"/>
            </w:tabs>
            <w:rPr>
              <w:rFonts w:asciiTheme="minorHAnsi" w:eastAsiaTheme="minorEastAsia" w:hAnsiTheme="minorHAnsi" w:cstheme="minorBidi"/>
              <w:noProof/>
              <w:sz w:val="22"/>
              <w:szCs w:val="22"/>
              <w:lang w:bidi="ar-SA"/>
            </w:rPr>
          </w:pPr>
          <w:hyperlink w:anchor="_Toc5697262" w:history="1">
            <w:r w:rsidR="00AC5515" w:rsidRPr="00781AEE">
              <w:rPr>
                <w:rStyle w:val="Hyperlink"/>
                <w:noProof/>
              </w:rPr>
              <w:t>Særlige forhold vedr. borgere, der har personlige hjælpere i hjemmet</w:t>
            </w:r>
            <w:r w:rsidR="00AC5515">
              <w:rPr>
                <w:noProof/>
                <w:webHidden/>
              </w:rPr>
              <w:tab/>
            </w:r>
            <w:r w:rsidR="00AC5515">
              <w:rPr>
                <w:noProof/>
                <w:webHidden/>
              </w:rPr>
              <w:fldChar w:fldCharType="begin"/>
            </w:r>
            <w:r w:rsidR="00AC5515">
              <w:rPr>
                <w:noProof/>
                <w:webHidden/>
              </w:rPr>
              <w:instrText xml:space="preserve"> PAGEREF _Toc5697262 \h </w:instrText>
            </w:r>
            <w:r w:rsidR="00AC5515">
              <w:rPr>
                <w:noProof/>
                <w:webHidden/>
              </w:rPr>
            </w:r>
            <w:r w:rsidR="00AC5515">
              <w:rPr>
                <w:noProof/>
                <w:webHidden/>
              </w:rPr>
              <w:fldChar w:fldCharType="separate"/>
            </w:r>
            <w:r w:rsidR="00AC5515">
              <w:rPr>
                <w:noProof/>
                <w:webHidden/>
              </w:rPr>
              <w:t>6</w:t>
            </w:r>
            <w:r w:rsidR="00AC5515">
              <w:rPr>
                <w:noProof/>
                <w:webHidden/>
              </w:rPr>
              <w:fldChar w:fldCharType="end"/>
            </w:r>
          </w:hyperlink>
        </w:p>
        <w:p w14:paraId="3C3CCF72" w14:textId="77777777" w:rsidR="00AC5515" w:rsidRDefault="00000000">
          <w:pPr>
            <w:pStyle w:val="Indholdsfortegnelse1"/>
            <w:tabs>
              <w:tab w:val="right" w:leader="dot" w:pos="9344"/>
            </w:tabs>
            <w:rPr>
              <w:rFonts w:asciiTheme="minorHAnsi" w:eastAsiaTheme="minorEastAsia" w:hAnsiTheme="minorHAnsi" w:cstheme="minorBidi"/>
              <w:noProof/>
              <w:sz w:val="22"/>
              <w:szCs w:val="22"/>
              <w:lang w:bidi="ar-SA"/>
            </w:rPr>
          </w:pPr>
          <w:hyperlink w:anchor="_Toc5697263" w:history="1">
            <w:r w:rsidR="00AC5515" w:rsidRPr="00781AEE">
              <w:rPr>
                <w:rStyle w:val="Hyperlink"/>
                <w:noProof/>
              </w:rPr>
              <w:t>Særligt for respirationspatienter</w:t>
            </w:r>
            <w:r w:rsidR="00AC5515">
              <w:rPr>
                <w:noProof/>
                <w:webHidden/>
              </w:rPr>
              <w:tab/>
            </w:r>
            <w:r w:rsidR="00AC5515">
              <w:rPr>
                <w:noProof/>
                <w:webHidden/>
              </w:rPr>
              <w:fldChar w:fldCharType="begin"/>
            </w:r>
            <w:r w:rsidR="00AC5515">
              <w:rPr>
                <w:noProof/>
                <w:webHidden/>
              </w:rPr>
              <w:instrText xml:space="preserve"> PAGEREF _Toc5697263 \h </w:instrText>
            </w:r>
            <w:r w:rsidR="00AC5515">
              <w:rPr>
                <w:noProof/>
                <w:webHidden/>
              </w:rPr>
            </w:r>
            <w:r w:rsidR="00AC5515">
              <w:rPr>
                <w:noProof/>
                <w:webHidden/>
              </w:rPr>
              <w:fldChar w:fldCharType="separate"/>
            </w:r>
            <w:r w:rsidR="00AC5515">
              <w:rPr>
                <w:noProof/>
                <w:webHidden/>
              </w:rPr>
              <w:t>6</w:t>
            </w:r>
            <w:r w:rsidR="00AC5515">
              <w:rPr>
                <w:noProof/>
                <w:webHidden/>
              </w:rPr>
              <w:fldChar w:fldCharType="end"/>
            </w:r>
          </w:hyperlink>
        </w:p>
        <w:p w14:paraId="03EF2674" w14:textId="77777777" w:rsidR="00AC5515" w:rsidRDefault="00000000">
          <w:pPr>
            <w:pStyle w:val="Indholdsfortegnelse1"/>
            <w:tabs>
              <w:tab w:val="right" w:leader="dot" w:pos="9344"/>
            </w:tabs>
            <w:rPr>
              <w:rFonts w:asciiTheme="minorHAnsi" w:eastAsiaTheme="minorEastAsia" w:hAnsiTheme="minorHAnsi" w:cstheme="minorBidi"/>
              <w:noProof/>
              <w:sz w:val="22"/>
              <w:szCs w:val="22"/>
              <w:lang w:bidi="ar-SA"/>
            </w:rPr>
          </w:pPr>
          <w:hyperlink w:anchor="_Toc5697264" w:history="1">
            <w:r w:rsidR="00AC5515" w:rsidRPr="00781AEE">
              <w:rPr>
                <w:rStyle w:val="Hyperlink"/>
                <w:noProof/>
              </w:rPr>
              <w:t>Særligt for borgere på Region Midtjyllands sociale tilbud</w:t>
            </w:r>
            <w:r w:rsidR="00AC5515">
              <w:rPr>
                <w:noProof/>
                <w:webHidden/>
              </w:rPr>
              <w:tab/>
            </w:r>
            <w:r w:rsidR="00AC5515">
              <w:rPr>
                <w:noProof/>
                <w:webHidden/>
              </w:rPr>
              <w:fldChar w:fldCharType="begin"/>
            </w:r>
            <w:r w:rsidR="00AC5515">
              <w:rPr>
                <w:noProof/>
                <w:webHidden/>
              </w:rPr>
              <w:instrText xml:space="preserve"> PAGEREF _Toc5697264 \h </w:instrText>
            </w:r>
            <w:r w:rsidR="00AC5515">
              <w:rPr>
                <w:noProof/>
                <w:webHidden/>
              </w:rPr>
            </w:r>
            <w:r w:rsidR="00AC5515">
              <w:rPr>
                <w:noProof/>
                <w:webHidden/>
              </w:rPr>
              <w:fldChar w:fldCharType="separate"/>
            </w:r>
            <w:r w:rsidR="00AC5515">
              <w:rPr>
                <w:noProof/>
                <w:webHidden/>
              </w:rPr>
              <w:t>6</w:t>
            </w:r>
            <w:r w:rsidR="00AC5515">
              <w:rPr>
                <w:noProof/>
                <w:webHidden/>
              </w:rPr>
              <w:fldChar w:fldCharType="end"/>
            </w:r>
          </w:hyperlink>
        </w:p>
        <w:p w14:paraId="08A2E20C" w14:textId="77777777" w:rsidR="00AC5515" w:rsidRDefault="00000000">
          <w:pPr>
            <w:pStyle w:val="Indholdsfortegnelse1"/>
            <w:tabs>
              <w:tab w:val="right" w:leader="dot" w:pos="9344"/>
            </w:tabs>
            <w:rPr>
              <w:rFonts w:asciiTheme="minorHAnsi" w:eastAsiaTheme="minorEastAsia" w:hAnsiTheme="minorHAnsi" w:cstheme="minorBidi"/>
              <w:noProof/>
              <w:sz w:val="22"/>
              <w:szCs w:val="22"/>
              <w:lang w:bidi="ar-SA"/>
            </w:rPr>
          </w:pPr>
          <w:hyperlink w:anchor="_Toc5697265" w:history="1">
            <w:r w:rsidR="00AC5515" w:rsidRPr="00781AEE">
              <w:rPr>
                <w:rStyle w:val="Hyperlink"/>
                <w:noProof/>
              </w:rPr>
              <w:t>Særligt for specialtandplejen</w:t>
            </w:r>
            <w:r w:rsidR="00AC5515">
              <w:rPr>
                <w:noProof/>
                <w:webHidden/>
              </w:rPr>
              <w:tab/>
            </w:r>
            <w:r w:rsidR="00AC5515">
              <w:rPr>
                <w:noProof/>
                <w:webHidden/>
              </w:rPr>
              <w:fldChar w:fldCharType="begin"/>
            </w:r>
            <w:r w:rsidR="00AC5515">
              <w:rPr>
                <w:noProof/>
                <w:webHidden/>
              </w:rPr>
              <w:instrText xml:space="preserve"> PAGEREF _Toc5697265 \h </w:instrText>
            </w:r>
            <w:r w:rsidR="00AC5515">
              <w:rPr>
                <w:noProof/>
                <w:webHidden/>
              </w:rPr>
            </w:r>
            <w:r w:rsidR="00AC5515">
              <w:rPr>
                <w:noProof/>
                <w:webHidden/>
              </w:rPr>
              <w:fldChar w:fldCharType="separate"/>
            </w:r>
            <w:r w:rsidR="00AC5515">
              <w:rPr>
                <w:noProof/>
                <w:webHidden/>
              </w:rPr>
              <w:t>6</w:t>
            </w:r>
            <w:r w:rsidR="00AC5515">
              <w:rPr>
                <w:noProof/>
                <w:webHidden/>
              </w:rPr>
              <w:fldChar w:fldCharType="end"/>
            </w:r>
          </w:hyperlink>
        </w:p>
        <w:p w14:paraId="6BC698C9" w14:textId="77777777" w:rsidR="00AC5515" w:rsidRDefault="00000000">
          <w:pPr>
            <w:pStyle w:val="Indholdsfortegnelse1"/>
            <w:tabs>
              <w:tab w:val="right" w:leader="dot" w:pos="9344"/>
            </w:tabs>
            <w:rPr>
              <w:rFonts w:asciiTheme="minorHAnsi" w:eastAsiaTheme="minorEastAsia" w:hAnsiTheme="minorHAnsi" w:cstheme="minorBidi"/>
              <w:noProof/>
              <w:sz w:val="22"/>
              <w:szCs w:val="22"/>
              <w:lang w:bidi="ar-SA"/>
            </w:rPr>
          </w:pPr>
          <w:hyperlink w:anchor="_Toc5697266" w:history="1">
            <w:r w:rsidR="00AC5515" w:rsidRPr="00781AEE">
              <w:rPr>
                <w:rStyle w:val="Hyperlink"/>
                <w:noProof/>
              </w:rPr>
              <w:t>Særligt for borgere, der behandles udenfor Region Midtjylland</w:t>
            </w:r>
            <w:r w:rsidR="00AC5515">
              <w:rPr>
                <w:noProof/>
                <w:webHidden/>
              </w:rPr>
              <w:tab/>
            </w:r>
            <w:r w:rsidR="00AC5515">
              <w:rPr>
                <w:noProof/>
                <w:webHidden/>
              </w:rPr>
              <w:fldChar w:fldCharType="begin"/>
            </w:r>
            <w:r w:rsidR="00AC5515">
              <w:rPr>
                <w:noProof/>
                <w:webHidden/>
              </w:rPr>
              <w:instrText xml:space="preserve"> PAGEREF _Toc5697266 \h </w:instrText>
            </w:r>
            <w:r w:rsidR="00AC5515">
              <w:rPr>
                <w:noProof/>
                <w:webHidden/>
              </w:rPr>
            </w:r>
            <w:r w:rsidR="00AC5515">
              <w:rPr>
                <w:noProof/>
                <w:webHidden/>
              </w:rPr>
              <w:fldChar w:fldCharType="separate"/>
            </w:r>
            <w:r w:rsidR="00AC5515">
              <w:rPr>
                <w:noProof/>
                <w:webHidden/>
              </w:rPr>
              <w:t>6</w:t>
            </w:r>
            <w:r w:rsidR="00AC5515">
              <w:rPr>
                <w:noProof/>
                <w:webHidden/>
              </w:rPr>
              <w:fldChar w:fldCharType="end"/>
            </w:r>
          </w:hyperlink>
        </w:p>
        <w:p w14:paraId="3CE03A3A" w14:textId="77777777" w:rsidR="00AC5515" w:rsidRDefault="00000000">
          <w:pPr>
            <w:pStyle w:val="Indholdsfortegnelse1"/>
            <w:tabs>
              <w:tab w:val="right" w:leader="dot" w:pos="9344"/>
            </w:tabs>
            <w:rPr>
              <w:rFonts w:asciiTheme="minorHAnsi" w:eastAsiaTheme="minorEastAsia" w:hAnsiTheme="minorHAnsi" w:cstheme="minorBidi"/>
              <w:noProof/>
              <w:sz w:val="22"/>
              <w:szCs w:val="22"/>
              <w:lang w:bidi="ar-SA"/>
            </w:rPr>
          </w:pPr>
          <w:hyperlink w:anchor="_Toc5697267" w:history="1">
            <w:r w:rsidR="00AC5515" w:rsidRPr="00781AEE">
              <w:rPr>
                <w:rStyle w:val="Hyperlink"/>
                <w:noProof/>
              </w:rPr>
              <w:t>Særligt for borgere med folkeregisteradresse udenfor Region Midtjylland, der behandles på et hospital i Region Midtjylland</w:t>
            </w:r>
            <w:r w:rsidR="00AC5515">
              <w:rPr>
                <w:noProof/>
                <w:webHidden/>
              </w:rPr>
              <w:tab/>
            </w:r>
            <w:r w:rsidR="00AC5515">
              <w:rPr>
                <w:noProof/>
                <w:webHidden/>
              </w:rPr>
              <w:fldChar w:fldCharType="begin"/>
            </w:r>
            <w:r w:rsidR="00AC5515">
              <w:rPr>
                <w:noProof/>
                <w:webHidden/>
              </w:rPr>
              <w:instrText xml:space="preserve"> PAGEREF _Toc5697267 \h </w:instrText>
            </w:r>
            <w:r w:rsidR="00AC5515">
              <w:rPr>
                <w:noProof/>
                <w:webHidden/>
              </w:rPr>
            </w:r>
            <w:r w:rsidR="00AC5515">
              <w:rPr>
                <w:noProof/>
                <w:webHidden/>
              </w:rPr>
              <w:fldChar w:fldCharType="separate"/>
            </w:r>
            <w:r w:rsidR="00AC5515">
              <w:rPr>
                <w:noProof/>
                <w:webHidden/>
              </w:rPr>
              <w:t>6</w:t>
            </w:r>
            <w:r w:rsidR="00AC5515">
              <w:rPr>
                <w:noProof/>
                <w:webHidden/>
              </w:rPr>
              <w:fldChar w:fldCharType="end"/>
            </w:r>
          </w:hyperlink>
        </w:p>
        <w:p w14:paraId="0126896F" w14:textId="77777777" w:rsidR="00AC5515" w:rsidRDefault="00000000">
          <w:pPr>
            <w:pStyle w:val="Indholdsfortegnelse1"/>
            <w:tabs>
              <w:tab w:val="right" w:leader="dot" w:pos="9344"/>
            </w:tabs>
            <w:rPr>
              <w:rFonts w:asciiTheme="minorHAnsi" w:eastAsiaTheme="minorEastAsia" w:hAnsiTheme="minorHAnsi" w:cstheme="minorBidi"/>
              <w:noProof/>
              <w:sz w:val="22"/>
              <w:szCs w:val="22"/>
              <w:lang w:bidi="ar-SA"/>
            </w:rPr>
          </w:pPr>
          <w:hyperlink w:anchor="_Toc5697268" w:history="1">
            <w:r w:rsidR="00AC5515" w:rsidRPr="00781AEE">
              <w:rPr>
                <w:rStyle w:val="Hyperlink"/>
                <w:noProof/>
              </w:rPr>
              <w:t>Særligt for privathospitaler</w:t>
            </w:r>
            <w:r w:rsidR="00AC5515">
              <w:rPr>
                <w:noProof/>
                <w:webHidden/>
              </w:rPr>
              <w:tab/>
            </w:r>
            <w:r w:rsidR="00AC5515">
              <w:rPr>
                <w:noProof/>
                <w:webHidden/>
              </w:rPr>
              <w:fldChar w:fldCharType="begin"/>
            </w:r>
            <w:r w:rsidR="00AC5515">
              <w:rPr>
                <w:noProof/>
                <w:webHidden/>
              </w:rPr>
              <w:instrText xml:space="preserve"> PAGEREF _Toc5697268 \h </w:instrText>
            </w:r>
            <w:r w:rsidR="00AC5515">
              <w:rPr>
                <w:noProof/>
                <w:webHidden/>
              </w:rPr>
            </w:r>
            <w:r w:rsidR="00AC5515">
              <w:rPr>
                <w:noProof/>
                <w:webHidden/>
              </w:rPr>
              <w:fldChar w:fldCharType="separate"/>
            </w:r>
            <w:r w:rsidR="00AC5515">
              <w:rPr>
                <w:noProof/>
                <w:webHidden/>
              </w:rPr>
              <w:t>7</w:t>
            </w:r>
            <w:r w:rsidR="00AC5515">
              <w:rPr>
                <w:noProof/>
                <w:webHidden/>
              </w:rPr>
              <w:fldChar w:fldCharType="end"/>
            </w:r>
          </w:hyperlink>
        </w:p>
        <w:p w14:paraId="3E7309F1" w14:textId="77777777" w:rsidR="00AC5515" w:rsidRDefault="00000000">
          <w:pPr>
            <w:pStyle w:val="Indholdsfortegnelse1"/>
            <w:tabs>
              <w:tab w:val="right" w:leader="dot" w:pos="9344"/>
            </w:tabs>
            <w:rPr>
              <w:rFonts w:asciiTheme="minorHAnsi" w:eastAsiaTheme="minorEastAsia" w:hAnsiTheme="minorHAnsi" w:cstheme="minorBidi"/>
              <w:noProof/>
              <w:sz w:val="22"/>
              <w:szCs w:val="22"/>
              <w:lang w:bidi="ar-SA"/>
            </w:rPr>
          </w:pPr>
          <w:hyperlink w:anchor="_Toc5697269" w:history="1">
            <w:r w:rsidR="00AC5515" w:rsidRPr="00781AEE">
              <w:rPr>
                <w:rStyle w:val="Hyperlink"/>
                <w:noProof/>
              </w:rPr>
              <w:t>Særligt for anbragte børn og unge</w:t>
            </w:r>
            <w:r w:rsidR="00AC5515">
              <w:rPr>
                <w:noProof/>
                <w:webHidden/>
              </w:rPr>
              <w:tab/>
            </w:r>
            <w:r w:rsidR="00AC5515">
              <w:rPr>
                <w:noProof/>
                <w:webHidden/>
              </w:rPr>
              <w:fldChar w:fldCharType="begin"/>
            </w:r>
            <w:r w:rsidR="00AC5515">
              <w:rPr>
                <w:noProof/>
                <w:webHidden/>
              </w:rPr>
              <w:instrText xml:space="preserve"> PAGEREF _Toc5697269 \h </w:instrText>
            </w:r>
            <w:r w:rsidR="00AC5515">
              <w:rPr>
                <w:noProof/>
                <w:webHidden/>
              </w:rPr>
            </w:r>
            <w:r w:rsidR="00AC5515">
              <w:rPr>
                <w:noProof/>
                <w:webHidden/>
              </w:rPr>
              <w:fldChar w:fldCharType="separate"/>
            </w:r>
            <w:r w:rsidR="00AC5515">
              <w:rPr>
                <w:noProof/>
                <w:webHidden/>
              </w:rPr>
              <w:t>7</w:t>
            </w:r>
            <w:r w:rsidR="00AC5515">
              <w:rPr>
                <w:noProof/>
                <w:webHidden/>
              </w:rPr>
              <w:fldChar w:fldCharType="end"/>
            </w:r>
          </w:hyperlink>
        </w:p>
        <w:p w14:paraId="5E51393E" w14:textId="77777777" w:rsidR="00AC5515" w:rsidRDefault="00000000">
          <w:pPr>
            <w:pStyle w:val="Indholdsfortegnelse1"/>
            <w:tabs>
              <w:tab w:val="right" w:leader="dot" w:pos="9344"/>
            </w:tabs>
            <w:rPr>
              <w:rFonts w:asciiTheme="minorHAnsi" w:eastAsiaTheme="minorEastAsia" w:hAnsiTheme="minorHAnsi" w:cstheme="minorBidi"/>
              <w:noProof/>
              <w:sz w:val="22"/>
              <w:szCs w:val="22"/>
              <w:lang w:bidi="ar-SA"/>
            </w:rPr>
          </w:pPr>
          <w:hyperlink w:anchor="_Toc5697270" w:history="1">
            <w:r w:rsidR="00AC5515" w:rsidRPr="00781AEE">
              <w:rPr>
                <w:rStyle w:val="Hyperlink"/>
                <w:noProof/>
              </w:rPr>
              <w:t>Færdigbehandlede patienter</w:t>
            </w:r>
            <w:r w:rsidR="00AC5515">
              <w:rPr>
                <w:noProof/>
                <w:webHidden/>
              </w:rPr>
              <w:tab/>
            </w:r>
            <w:r w:rsidR="00AC5515">
              <w:rPr>
                <w:noProof/>
                <w:webHidden/>
              </w:rPr>
              <w:fldChar w:fldCharType="begin"/>
            </w:r>
            <w:r w:rsidR="00AC5515">
              <w:rPr>
                <w:noProof/>
                <w:webHidden/>
              </w:rPr>
              <w:instrText xml:space="preserve"> PAGEREF _Toc5697270 \h </w:instrText>
            </w:r>
            <w:r w:rsidR="00AC5515">
              <w:rPr>
                <w:noProof/>
                <w:webHidden/>
              </w:rPr>
            </w:r>
            <w:r w:rsidR="00AC5515">
              <w:rPr>
                <w:noProof/>
                <w:webHidden/>
              </w:rPr>
              <w:fldChar w:fldCharType="separate"/>
            </w:r>
            <w:r w:rsidR="00AC5515">
              <w:rPr>
                <w:noProof/>
                <w:webHidden/>
              </w:rPr>
              <w:t>7</w:t>
            </w:r>
            <w:r w:rsidR="00AC5515">
              <w:rPr>
                <w:noProof/>
                <w:webHidden/>
              </w:rPr>
              <w:fldChar w:fldCharType="end"/>
            </w:r>
          </w:hyperlink>
        </w:p>
        <w:p w14:paraId="6D0DEAE5" w14:textId="77777777" w:rsidR="00AC5515" w:rsidRDefault="00000000">
          <w:pPr>
            <w:pStyle w:val="Indholdsfortegnelse1"/>
            <w:tabs>
              <w:tab w:val="right" w:leader="dot" w:pos="9344"/>
            </w:tabs>
            <w:rPr>
              <w:rFonts w:asciiTheme="minorHAnsi" w:eastAsiaTheme="minorEastAsia" w:hAnsiTheme="minorHAnsi" w:cstheme="minorBidi"/>
              <w:noProof/>
              <w:sz w:val="22"/>
              <w:szCs w:val="22"/>
              <w:lang w:bidi="ar-SA"/>
            </w:rPr>
          </w:pPr>
          <w:hyperlink w:anchor="_Toc5697271" w:history="1">
            <w:r w:rsidR="00AC5515" w:rsidRPr="00781AEE">
              <w:rPr>
                <w:rStyle w:val="Hyperlink"/>
                <w:noProof/>
              </w:rPr>
              <w:t>Fortolkning af aftalen</w:t>
            </w:r>
            <w:r w:rsidR="00AC5515">
              <w:rPr>
                <w:noProof/>
                <w:webHidden/>
              </w:rPr>
              <w:tab/>
            </w:r>
            <w:r w:rsidR="00AC5515">
              <w:rPr>
                <w:noProof/>
                <w:webHidden/>
              </w:rPr>
              <w:fldChar w:fldCharType="begin"/>
            </w:r>
            <w:r w:rsidR="00AC5515">
              <w:rPr>
                <w:noProof/>
                <w:webHidden/>
              </w:rPr>
              <w:instrText xml:space="preserve"> PAGEREF _Toc5697271 \h </w:instrText>
            </w:r>
            <w:r w:rsidR="00AC5515">
              <w:rPr>
                <w:noProof/>
                <w:webHidden/>
              </w:rPr>
            </w:r>
            <w:r w:rsidR="00AC5515">
              <w:rPr>
                <w:noProof/>
                <w:webHidden/>
              </w:rPr>
              <w:fldChar w:fldCharType="separate"/>
            </w:r>
            <w:r w:rsidR="00AC5515">
              <w:rPr>
                <w:noProof/>
                <w:webHidden/>
              </w:rPr>
              <w:t>8</w:t>
            </w:r>
            <w:r w:rsidR="00AC5515">
              <w:rPr>
                <w:noProof/>
                <w:webHidden/>
              </w:rPr>
              <w:fldChar w:fldCharType="end"/>
            </w:r>
          </w:hyperlink>
        </w:p>
        <w:p w14:paraId="49F93832" w14:textId="77777777" w:rsidR="00AC5515" w:rsidRDefault="00000000">
          <w:pPr>
            <w:pStyle w:val="Indholdsfortegnelse1"/>
            <w:tabs>
              <w:tab w:val="right" w:leader="dot" w:pos="9344"/>
            </w:tabs>
            <w:rPr>
              <w:rFonts w:asciiTheme="minorHAnsi" w:eastAsiaTheme="minorEastAsia" w:hAnsiTheme="minorHAnsi" w:cstheme="minorBidi"/>
              <w:noProof/>
              <w:sz w:val="22"/>
              <w:szCs w:val="22"/>
              <w:lang w:bidi="ar-SA"/>
            </w:rPr>
          </w:pPr>
          <w:hyperlink w:anchor="_Toc5697272" w:history="1">
            <w:r w:rsidR="00AC5515" w:rsidRPr="00781AEE">
              <w:rPr>
                <w:rStyle w:val="Hyperlink"/>
                <w:noProof/>
              </w:rPr>
              <w:t>Kontaktpersoner:</w:t>
            </w:r>
            <w:r w:rsidR="00AC5515">
              <w:rPr>
                <w:noProof/>
                <w:webHidden/>
              </w:rPr>
              <w:tab/>
            </w:r>
            <w:r w:rsidR="00AC5515">
              <w:rPr>
                <w:noProof/>
                <w:webHidden/>
              </w:rPr>
              <w:fldChar w:fldCharType="begin"/>
            </w:r>
            <w:r w:rsidR="00AC5515">
              <w:rPr>
                <w:noProof/>
                <w:webHidden/>
              </w:rPr>
              <w:instrText xml:space="preserve"> PAGEREF _Toc5697272 \h </w:instrText>
            </w:r>
            <w:r w:rsidR="00AC5515">
              <w:rPr>
                <w:noProof/>
                <w:webHidden/>
              </w:rPr>
            </w:r>
            <w:r w:rsidR="00AC5515">
              <w:rPr>
                <w:noProof/>
                <w:webHidden/>
              </w:rPr>
              <w:fldChar w:fldCharType="separate"/>
            </w:r>
            <w:r w:rsidR="00AC5515">
              <w:rPr>
                <w:noProof/>
                <w:webHidden/>
              </w:rPr>
              <w:t>8</w:t>
            </w:r>
            <w:r w:rsidR="00AC5515">
              <w:rPr>
                <w:noProof/>
                <w:webHidden/>
              </w:rPr>
              <w:fldChar w:fldCharType="end"/>
            </w:r>
          </w:hyperlink>
        </w:p>
        <w:p w14:paraId="6A3E5264" w14:textId="0292B0E2" w:rsidR="002B44C3" w:rsidRDefault="002B44C3">
          <w:r>
            <w:rPr>
              <w:b/>
              <w:bCs/>
            </w:rPr>
            <w:fldChar w:fldCharType="end"/>
          </w:r>
        </w:p>
      </w:sdtContent>
    </w:sdt>
    <w:p w14:paraId="66C41249" w14:textId="77777777" w:rsidR="002B44C3" w:rsidRDefault="002B44C3">
      <w:pPr>
        <w:spacing w:line="240" w:lineRule="auto"/>
        <w:rPr>
          <w:rFonts w:ascii="Cambria" w:hAnsi="Cambria" w:cs="Times New Roman"/>
          <w:b/>
          <w:bCs/>
          <w:color w:val="365F91"/>
          <w:sz w:val="28"/>
          <w:szCs w:val="28"/>
          <w:lang w:val="x-none" w:eastAsia="x-none" w:bidi="ar-SA"/>
        </w:rPr>
      </w:pPr>
    </w:p>
    <w:p w14:paraId="50621532" w14:textId="35780C90" w:rsidR="002B44C3" w:rsidRDefault="002B44C3">
      <w:pPr>
        <w:spacing w:line="240" w:lineRule="auto"/>
        <w:rPr>
          <w:rFonts w:ascii="Cambria" w:hAnsi="Cambria" w:cs="Times New Roman"/>
          <w:b/>
          <w:bCs/>
          <w:color w:val="365F91"/>
          <w:sz w:val="28"/>
          <w:szCs w:val="28"/>
          <w:lang w:val="x-none" w:eastAsia="x-none" w:bidi="ar-SA"/>
        </w:rPr>
      </w:pPr>
      <w:r>
        <w:br w:type="page"/>
      </w:r>
    </w:p>
    <w:p w14:paraId="04B32376" w14:textId="787C891F" w:rsidR="000073C4" w:rsidRPr="003C1968" w:rsidRDefault="003C1968" w:rsidP="004349F6">
      <w:pPr>
        <w:pStyle w:val="Overskrift1"/>
        <w:rPr>
          <w:lang w:val="da-DK"/>
        </w:rPr>
      </w:pPr>
      <w:bookmarkStart w:id="0" w:name="Emne"/>
      <w:bookmarkStart w:id="1" w:name="Start"/>
      <w:bookmarkStart w:id="2" w:name="_Toc5697253"/>
      <w:bookmarkEnd w:id="0"/>
      <w:bookmarkEnd w:id="1"/>
      <w:r>
        <w:rPr>
          <w:lang w:val="da-DK"/>
        </w:rPr>
        <w:lastRenderedPageBreak/>
        <w:t>Samarbejdsaftalens hovedelementer</w:t>
      </w:r>
      <w:bookmarkEnd w:id="2"/>
    </w:p>
    <w:p w14:paraId="418EB21C" w14:textId="26F5759F" w:rsidR="00E4288A" w:rsidRDefault="00E4288A" w:rsidP="00E4288A">
      <w:pPr>
        <w:jc w:val="both"/>
      </w:pPr>
      <w:r>
        <w:t xml:space="preserve">Region Midtjylland og kommunerne i regionen har indgået denne aftale om personlig hjælp, hjælp til kommunikation og ledsagelse i forbindelse med hospitalsbehandling. </w:t>
      </w:r>
    </w:p>
    <w:p w14:paraId="31AE222A" w14:textId="77777777" w:rsidR="002121F7" w:rsidRDefault="002121F7" w:rsidP="00E4288A">
      <w:pPr>
        <w:jc w:val="both"/>
      </w:pPr>
    </w:p>
    <w:p w14:paraId="1A53BB7C" w14:textId="77777777" w:rsidR="00E4288A" w:rsidRDefault="00E4288A" w:rsidP="00E4288A">
      <w:pPr>
        <w:jc w:val="both"/>
      </w:pPr>
      <w:r>
        <w:t>Samarbejdsaftalen har følgende hovedelementer:</w:t>
      </w:r>
    </w:p>
    <w:p w14:paraId="4E4D0A06" w14:textId="1E10AB3C" w:rsidR="00586CE7" w:rsidRDefault="00E4288A" w:rsidP="00586CE7">
      <w:pPr>
        <w:pStyle w:val="Listeafsnit"/>
        <w:numPr>
          <w:ilvl w:val="0"/>
          <w:numId w:val="45"/>
        </w:numPr>
        <w:jc w:val="both"/>
      </w:pPr>
      <w:r>
        <w:t xml:space="preserve">Aftalen skal </w:t>
      </w:r>
      <w:r w:rsidR="009B2B88">
        <w:t>sørge for,</w:t>
      </w:r>
      <w:r>
        <w:t xml:space="preserve"> at borgere med betydelig nedsat fysisk eller psykisk funktionsevne eller særlige socia</w:t>
      </w:r>
      <w:r w:rsidR="00586CE7">
        <w:t xml:space="preserve">le </w:t>
      </w:r>
      <w:r>
        <w:t>problemer får den nødvendige personlige hjælp, hjælp til kommunikation og ledsagelse i forbindelse med behandling på hospitalet.</w:t>
      </w:r>
    </w:p>
    <w:p w14:paraId="11B1BACA" w14:textId="6A578AEE" w:rsidR="003128B3" w:rsidRDefault="003128B3" w:rsidP="00586CE7">
      <w:pPr>
        <w:pStyle w:val="Listeafsnit"/>
        <w:numPr>
          <w:ilvl w:val="0"/>
          <w:numId w:val="45"/>
        </w:numPr>
        <w:jc w:val="both"/>
      </w:pPr>
      <w:r>
        <w:t>Aftalen gælder ved indlæggelse og ambulant behandling, undersøgelse og kontrol</w:t>
      </w:r>
    </w:p>
    <w:p w14:paraId="1C3FDE40" w14:textId="2EC83F13" w:rsidR="00E4288A" w:rsidRDefault="00E4288A" w:rsidP="00586CE7">
      <w:pPr>
        <w:pStyle w:val="Listeafsnit"/>
        <w:numPr>
          <w:ilvl w:val="0"/>
          <w:numId w:val="45"/>
        </w:numPr>
        <w:jc w:val="both"/>
      </w:pPr>
      <w:r>
        <w:t>Aftalen gælder både det somatiske og det psykiatriske område</w:t>
      </w:r>
      <w:r w:rsidR="00CF575F">
        <w:t>.</w:t>
      </w:r>
    </w:p>
    <w:p w14:paraId="593E0076" w14:textId="2B87DD17" w:rsidR="00E4288A" w:rsidRDefault="009B2B88" w:rsidP="00586CE7">
      <w:pPr>
        <w:pStyle w:val="Listeafsnit"/>
        <w:numPr>
          <w:ilvl w:val="0"/>
          <w:numId w:val="45"/>
        </w:numPr>
        <w:jc w:val="both"/>
      </w:pPr>
      <w:r>
        <w:t>Vurderingen af</w:t>
      </w:r>
      <w:r w:rsidR="00E4288A">
        <w:t xml:space="preserve"> behov for ledsagelse påhviler alene hospitalet. Det er ligeledes hospitalet, der har betalingsforpligtelsen ved ledsagelse.</w:t>
      </w:r>
    </w:p>
    <w:p w14:paraId="3AA48616" w14:textId="7398924C" w:rsidR="00E4288A" w:rsidRDefault="00E4288A" w:rsidP="00586CE7">
      <w:pPr>
        <w:pStyle w:val="Listeafsnit"/>
        <w:numPr>
          <w:ilvl w:val="0"/>
          <w:numId w:val="45"/>
        </w:numPr>
        <w:jc w:val="both"/>
      </w:pPr>
      <w:r>
        <w:t xml:space="preserve">Aftalen gælder både i forbindelse med akutte og planlagte behandlingsforløb på hospitalet. </w:t>
      </w:r>
    </w:p>
    <w:p w14:paraId="213DCCE0" w14:textId="77777777" w:rsidR="00C77FBB" w:rsidRDefault="00767CD8" w:rsidP="00586CE7">
      <w:pPr>
        <w:pStyle w:val="Listeafsnit"/>
        <w:numPr>
          <w:ilvl w:val="0"/>
          <w:numId w:val="45"/>
        </w:numPr>
        <w:jc w:val="both"/>
      </w:pPr>
      <w:r>
        <w:t>A</w:t>
      </w:r>
      <w:r w:rsidR="00E4288A">
        <w:t>ftalen gælder ikke for praksissektoren.</w:t>
      </w:r>
      <w:r w:rsidR="00C77FBB" w:rsidRPr="00C77FBB">
        <w:t xml:space="preserve"> </w:t>
      </w:r>
    </w:p>
    <w:p w14:paraId="461B7E08" w14:textId="77777777" w:rsidR="00C77FBB" w:rsidRDefault="00C77FBB" w:rsidP="00C77FBB">
      <w:pPr>
        <w:pStyle w:val="Listeafsnit"/>
        <w:jc w:val="both"/>
      </w:pPr>
    </w:p>
    <w:p w14:paraId="54B8BDF4" w14:textId="7D9E6EDB" w:rsidR="00E4288A" w:rsidRPr="00C77FBB" w:rsidRDefault="00C77FBB" w:rsidP="00C77FBB">
      <w:pPr>
        <w:pStyle w:val="Brdtekst2"/>
        <w:rPr>
          <w:rFonts w:ascii="Arial" w:hAnsi="Arial" w:cs="Arial Unicode MS"/>
        </w:rPr>
      </w:pPr>
      <w:r w:rsidRPr="00C77FBB">
        <w:rPr>
          <w:rFonts w:ascii="Arial" w:hAnsi="Arial" w:cs="Arial Unicode MS"/>
        </w:rPr>
        <w:t>"Personlig hjælp, hjælp til kommunikation og ledsagelse" betegnes i samarbejdsaftalen som "ledsagelse".</w:t>
      </w:r>
      <w:r w:rsidR="003128B3">
        <w:rPr>
          <w:rFonts w:ascii="Arial" w:hAnsi="Arial" w:cs="Arial Unicode MS"/>
        </w:rPr>
        <w:t xml:space="preserve"> "Ledsagelse" omfatter transport til og fra hospital og ophold </w:t>
      </w:r>
      <w:r w:rsidR="00A32235">
        <w:rPr>
          <w:rFonts w:ascii="Arial" w:hAnsi="Arial" w:cs="Arial Unicode MS"/>
        </w:rPr>
        <w:t>på</w:t>
      </w:r>
      <w:r w:rsidR="003128B3">
        <w:rPr>
          <w:rFonts w:ascii="Arial" w:hAnsi="Arial" w:cs="Arial Unicode MS"/>
        </w:rPr>
        <w:t xml:space="preserve"> hospital.</w:t>
      </w:r>
    </w:p>
    <w:p w14:paraId="655DD0BC" w14:textId="5B1DBA53" w:rsidR="000073C4" w:rsidRPr="000073C4" w:rsidRDefault="000073C4" w:rsidP="004349F6">
      <w:pPr>
        <w:pStyle w:val="Overskrift1"/>
      </w:pPr>
      <w:bookmarkStart w:id="3" w:name="_Toc5697254"/>
      <w:r w:rsidRPr="000073C4">
        <w:t>Målgruppe</w:t>
      </w:r>
      <w:bookmarkEnd w:id="3"/>
    </w:p>
    <w:p w14:paraId="6D3D0607" w14:textId="77777777" w:rsidR="00707C11" w:rsidRDefault="00707C11" w:rsidP="00707C11">
      <w:r>
        <w:t xml:space="preserve">Samarbejdsaftalen gælder både det somatiske og det psykiatriske område. </w:t>
      </w:r>
    </w:p>
    <w:p w14:paraId="3982337B" w14:textId="77777777" w:rsidR="00707C11" w:rsidRDefault="00707C11" w:rsidP="00F533A1">
      <w:pPr>
        <w:jc w:val="both"/>
        <w:rPr>
          <w:szCs w:val="20"/>
        </w:rPr>
      </w:pPr>
    </w:p>
    <w:p w14:paraId="1D026345" w14:textId="3FD80111" w:rsidR="00707C11" w:rsidRDefault="00707C11" w:rsidP="00707C11">
      <w:pPr>
        <w:spacing w:after="240"/>
        <w:rPr>
          <w:szCs w:val="20"/>
        </w:rPr>
      </w:pPr>
      <w:r w:rsidRPr="00B71BFD">
        <w:rPr>
          <w:szCs w:val="20"/>
        </w:rPr>
        <w:t xml:space="preserve">Bistand ved ledsagelse kan </w:t>
      </w:r>
      <w:r w:rsidR="00584E9C">
        <w:rPr>
          <w:szCs w:val="20"/>
        </w:rPr>
        <w:t>eksempelvis</w:t>
      </w:r>
      <w:r w:rsidRPr="00B71BFD">
        <w:rPr>
          <w:szCs w:val="20"/>
        </w:rPr>
        <w:t xml:space="preserve"> være </w:t>
      </w:r>
      <w:r w:rsidR="00E259DB">
        <w:rPr>
          <w:szCs w:val="20"/>
        </w:rPr>
        <w:t xml:space="preserve">relevant i forhold til </w:t>
      </w:r>
      <w:r w:rsidR="00515E68">
        <w:rPr>
          <w:szCs w:val="20"/>
        </w:rPr>
        <w:t>borgere</w:t>
      </w:r>
      <w:r w:rsidR="00515E68" w:rsidRPr="00B71BFD">
        <w:rPr>
          <w:szCs w:val="20"/>
        </w:rPr>
        <w:t xml:space="preserve"> </w:t>
      </w:r>
      <w:r w:rsidRPr="00B71BFD">
        <w:rPr>
          <w:szCs w:val="20"/>
        </w:rPr>
        <w:t>med lav udviklingsalder/udviklingshæmning, manglende kommunikationsevner/intet sprog, ps</w:t>
      </w:r>
      <w:r w:rsidRPr="002B2302">
        <w:rPr>
          <w:szCs w:val="20"/>
        </w:rPr>
        <w:t xml:space="preserve">ykotisk tilstand, angsttilstand, </w:t>
      </w:r>
      <w:r w:rsidR="00E43F3A" w:rsidRPr="002B2302">
        <w:rPr>
          <w:szCs w:val="20"/>
        </w:rPr>
        <w:t>udad reagerende</w:t>
      </w:r>
      <w:r w:rsidRPr="002B2302">
        <w:rPr>
          <w:szCs w:val="20"/>
        </w:rPr>
        <w:t xml:space="preserve"> adfærd, selvskadende adfærd </w:t>
      </w:r>
      <w:r w:rsidR="00D54C36">
        <w:rPr>
          <w:szCs w:val="20"/>
        </w:rPr>
        <w:t>eller</w:t>
      </w:r>
      <w:r w:rsidRPr="002B2302">
        <w:rPr>
          <w:szCs w:val="20"/>
        </w:rPr>
        <w:t xml:space="preserve"> demens.</w:t>
      </w:r>
    </w:p>
    <w:p w14:paraId="1E2E7A5E" w14:textId="7F01D1DB" w:rsidR="00707C11" w:rsidRPr="00B71BFD" w:rsidRDefault="009B2B88" w:rsidP="00707C11">
      <w:pPr>
        <w:rPr>
          <w:szCs w:val="20"/>
        </w:rPr>
      </w:pPr>
      <w:r>
        <w:rPr>
          <w:szCs w:val="20"/>
        </w:rPr>
        <w:t xml:space="preserve">Det er borgerens funktion og adfærd, der er afgørende for, om hospitalet vurderer, at borgeren har behov for ledsagelse. </w:t>
      </w:r>
      <w:r w:rsidR="001A7156" w:rsidRPr="00B71BFD">
        <w:rPr>
          <w:szCs w:val="20"/>
        </w:rPr>
        <w:t>I nogle situationer er det nødvendigt, at der er et kendt menneske til</w:t>
      </w:r>
      <w:r w:rsidR="00E259DB">
        <w:rPr>
          <w:szCs w:val="20"/>
        </w:rPr>
        <w:t xml:space="preserve"> </w:t>
      </w:r>
      <w:r w:rsidR="001A7156" w:rsidRPr="00B71BFD">
        <w:rPr>
          <w:szCs w:val="20"/>
        </w:rPr>
        <w:t xml:space="preserve">stede, </w:t>
      </w:r>
      <w:r w:rsidR="001A7156">
        <w:rPr>
          <w:szCs w:val="20"/>
        </w:rPr>
        <w:t>som kan</w:t>
      </w:r>
      <w:r w:rsidR="001A7156" w:rsidRPr="00B71BFD">
        <w:rPr>
          <w:szCs w:val="20"/>
        </w:rPr>
        <w:t xml:space="preserve"> skabe den tryghed, </w:t>
      </w:r>
      <w:r w:rsidR="001A7156">
        <w:rPr>
          <w:szCs w:val="20"/>
        </w:rPr>
        <w:t xml:space="preserve">der er nødvendig </w:t>
      </w:r>
      <w:r w:rsidR="001A7156" w:rsidRPr="00B71BFD">
        <w:rPr>
          <w:szCs w:val="20"/>
        </w:rPr>
        <w:t>for</w:t>
      </w:r>
      <w:r w:rsidR="001A7156">
        <w:rPr>
          <w:szCs w:val="20"/>
        </w:rPr>
        <w:t>,</w:t>
      </w:r>
      <w:r w:rsidR="001A7156" w:rsidRPr="00B71BFD">
        <w:rPr>
          <w:szCs w:val="20"/>
        </w:rPr>
        <w:t xml:space="preserve"> at en behandling kan gennemføres. Der kan også være behov for</w:t>
      </w:r>
      <w:r w:rsidR="00F15EF1">
        <w:rPr>
          <w:szCs w:val="20"/>
        </w:rPr>
        <w:t>,</w:t>
      </w:r>
      <w:r w:rsidR="001A7156" w:rsidRPr="00B71BFD">
        <w:rPr>
          <w:szCs w:val="20"/>
        </w:rPr>
        <w:t xml:space="preserve"> at personale med særlige - typisk pædagogiske - kompetencer er til stede for</w:t>
      </w:r>
      <w:r w:rsidR="001A7156">
        <w:rPr>
          <w:szCs w:val="20"/>
        </w:rPr>
        <w:t>,</w:t>
      </w:r>
      <w:r w:rsidR="001A7156" w:rsidRPr="00B71BFD">
        <w:rPr>
          <w:szCs w:val="20"/>
        </w:rPr>
        <w:t xml:space="preserve"> at en behandling kan gennemføres.</w:t>
      </w:r>
    </w:p>
    <w:p w14:paraId="7FA71458" w14:textId="77777777" w:rsidR="00707C11" w:rsidRDefault="00707C11" w:rsidP="00F533A1">
      <w:pPr>
        <w:jc w:val="both"/>
        <w:rPr>
          <w:szCs w:val="20"/>
        </w:rPr>
      </w:pPr>
    </w:p>
    <w:p w14:paraId="5B262941" w14:textId="77777777" w:rsidR="00E259DB" w:rsidRDefault="00F533A1" w:rsidP="00F533A1">
      <w:pPr>
        <w:jc w:val="both"/>
        <w:rPr>
          <w:szCs w:val="20"/>
        </w:rPr>
      </w:pPr>
      <w:r>
        <w:rPr>
          <w:szCs w:val="20"/>
        </w:rPr>
        <w:t xml:space="preserve">Samarbejdsaftalen omfatter </w:t>
      </w:r>
      <w:r w:rsidR="008C336B">
        <w:rPr>
          <w:szCs w:val="20"/>
        </w:rPr>
        <w:t xml:space="preserve">alle </w:t>
      </w:r>
      <w:r>
        <w:rPr>
          <w:szCs w:val="20"/>
        </w:rPr>
        <w:t>borgere</w:t>
      </w:r>
      <w:r w:rsidR="008C336B">
        <w:rPr>
          <w:szCs w:val="20"/>
        </w:rPr>
        <w:t xml:space="preserve"> uanset alder</w:t>
      </w:r>
      <w:r>
        <w:rPr>
          <w:szCs w:val="20"/>
        </w:rPr>
        <w:t xml:space="preserve">, </w:t>
      </w:r>
      <w:r w:rsidR="00515E68">
        <w:rPr>
          <w:szCs w:val="20"/>
        </w:rPr>
        <w:t xml:space="preserve">som </w:t>
      </w:r>
      <w:r>
        <w:rPr>
          <w:szCs w:val="20"/>
        </w:rPr>
        <w:t>kommunen er i kontakt med</w:t>
      </w:r>
      <w:r w:rsidR="00944315">
        <w:rPr>
          <w:szCs w:val="20"/>
        </w:rPr>
        <w:t>,</w:t>
      </w:r>
      <w:r>
        <w:rPr>
          <w:szCs w:val="20"/>
        </w:rPr>
        <w:t xml:space="preserve"> og hvor det ikke har været muligt at få pårørende til at følge borgeren på hospitalet. </w:t>
      </w:r>
      <w:r w:rsidR="00515E68">
        <w:rPr>
          <w:szCs w:val="20"/>
        </w:rPr>
        <w:t xml:space="preserve">Kommunen er ansvarlig for at afklare, om der er pårørende, der kan ledsage borgeren på hospitalet i stedet for en kommunal ansat ledsager. </w:t>
      </w:r>
      <w:r>
        <w:rPr>
          <w:szCs w:val="20"/>
        </w:rPr>
        <w:t xml:space="preserve">Børn bør altid følges ved indlæggelse eller ambulant besøg på hospitalet - normalt af forældre eller andre voksne, der drager omsorg for barnet. </w:t>
      </w:r>
    </w:p>
    <w:p w14:paraId="248496F3" w14:textId="77777777" w:rsidR="00E259DB" w:rsidRDefault="00E259DB" w:rsidP="00F533A1">
      <w:pPr>
        <w:jc w:val="both"/>
        <w:rPr>
          <w:szCs w:val="20"/>
        </w:rPr>
      </w:pPr>
    </w:p>
    <w:p w14:paraId="0D9F9D68" w14:textId="73BB645F" w:rsidR="00E259DB" w:rsidRPr="00E259DB" w:rsidRDefault="00E259DB" w:rsidP="004349F6">
      <w:pPr>
        <w:jc w:val="both"/>
        <w:rPr>
          <w:szCs w:val="20"/>
        </w:rPr>
      </w:pPr>
      <w:r>
        <w:rPr>
          <w:color w:val="000000" w:themeColor="text1"/>
        </w:rPr>
        <w:t>Samarbejdsaftalen</w:t>
      </w:r>
      <w:r w:rsidRPr="004349F6">
        <w:rPr>
          <w:color w:val="000000" w:themeColor="text1"/>
        </w:rPr>
        <w:t xml:space="preserve"> regulerer alene den ledsagelse, der finder sted for borgere med folkeregisteradresse i Region Midtjylland, og som behandles på et hospital i Region Midtjylland. </w:t>
      </w:r>
    </w:p>
    <w:p w14:paraId="1DCCB19F" w14:textId="1B00D933" w:rsidR="00BD264E" w:rsidRDefault="00BD264E" w:rsidP="004349F6">
      <w:pPr>
        <w:pStyle w:val="Overskrift1"/>
      </w:pPr>
      <w:bookmarkStart w:id="4" w:name="_Toc5697255"/>
      <w:r>
        <w:t>Generelle forpligtelser</w:t>
      </w:r>
      <w:bookmarkEnd w:id="4"/>
      <w:r>
        <w:t xml:space="preserve"> </w:t>
      </w:r>
    </w:p>
    <w:p w14:paraId="50C6F1FC" w14:textId="77777777" w:rsidR="00BD264E" w:rsidRDefault="00BD264E" w:rsidP="00BD264E">
      <w:pPr>
        <w:jc w:val="both"/>
        <w:rPr>
          <w:szCs w:val="20"/>
        </w:rPr>
      </w:pPr>
      <w:r>
        <w:rPr>
          <w:szCs w:val="20"/>
        </w:rPr>
        <w:t xml:space="preserve">Det er hospitalet, der har ansvaret for at vurdere, om der er behov for ledsagelse i den enkelte borgers tilfælde. </w:t>
      </w:r>
    </w:p>
    <w:p w14:paraId="7B3E267D" w14:textId="77777777" w:rsidR="00BD264E" w:rsidRDefault="00BD264E" w:rsidP="00BD264E">
      <w:pPr>
        <w:jc w:val="both"/>
        <w:rPr>
          <w:szCs w:val="20"/>
        </w:rPr>
      </w:pPr>
    </w:p>
    <w:p w14:paraId="15A09F76" w14:textId="03664F1C" w:rsidR="003128B3" w:rsidRDefault="00BD264E" w:rsidP="003128B3">
      <w:pPr>
        <w:jc w:val="both"/>
        <w:rPr>
          <w:szCs w:val="20"/>
        </w:rPr>
      </w:pPr>
      <w:r>
        <w:rPr>
          <w:szCs w:val="20"/>
        </w:rPr>
        <w:t xml:space="preserve">Hvis kommunen ved planlagte behandlingsforløb vurderer, at </w:t>
      </w:r>
      <w:r w:rsidR="00ED115A">
        <w:rPr>
          <w:szCs w:val="20"/>
        </w:rPr>
        <w:t xml:space="preserve">en </w:t>
      </w:r>
      <w:r>
        <w:rPr>
          <w:rFonts w:cs="Arial"/>
          <w:szCs w:val="20"/>
        </w:rPr>
        <w:t xml:space="preserve">borger har </w:t>
      </w:r>
      <w:r w:rsidRPr="00C77FBB">
        <w:rPr>
          <w:rFonts w:cs="Arial"/>
          <w:szCs w:val="20"/>
        </w:rPr>
        <w:t xml:space="preserve">behov for </w:t>
      </w:r>
      <w:r w:rsidRPr="00C77FBB">
        <w:rPr>
          <w:szCs w:val="20"/>
        </w:rPr>
        <w:t xml:space="preserve">ledsagelse, skal kommunen </w:t>
      </w:r>
      <w:r w:rsidRPr="00C77FBB">
        <w:rPr>
          <w:rFonts w:cs="Arial"/>
          <w:szCs w:val="20"/>
        </w:rPr>
        <w:t>gøre hospitalet opmærksom på dette, så snart kommunen er bekendt</w:t>
      </w:r>
      <w:r>
        <w:rPr>
          <w:rFonts w:cs="Arial"/>
          <w:szCs w:val="20"/>
        </w:rPr>
        <w:t xml:space="preserve"> med, hvor borgeren skal behandles. </w:t>
      </w:r>
      <w:r w:rsidR="002826C1">
        <w:rPr>
          <w:rFonts w:cs="Arial"/>
          <w:szCs w:val="20"/>
        </w:rPr>
        <w:t>Kommunen begrunder sin vurdering overfor hospitalet.</w:t>
      </w:r>
      <w:r w:rsidR="00F649C4">
        <w:rPr>
          <w:rFonts w:cs="Arial"/>
          <w:szCs w:val="20"/>
        </w:rPr>
        <w:t xml:space="preserve"> </w:t>
      </w:r>
      <w:r w:rsidR="003128B3">
        <w:rPr>
          <w:rFonts w:cs="Arial"/>
          <w:szCs w:val="20"/>
        </w:rPr>
        <w:t xml:space="preserve">Hospitalet er ansvarlig for at udfylde </w:t>
      </w:r>
      <w:r w:rsidR="003128B3">
        <w:rPr>
          <w:rFonts w:cs="Arial"/>
          <w:szCs w:val="20"/>
        </w:rPr>
        <w:lastRenderedPageBreak/>
        <w:t>standardkontrakten og sende den til kommunen.</w:t>
      </w:r>
      <w:r w:rsidR="003128B3" w:rsidRPr="003128B3">
        <w:rPr>
          <w:rFonts w:cs="Arial"/>
          <w:iCs/>
          <w:szCs w:val="20"/>
        </w:rPr>
        <w:t xml:space="preserve"> </w:t>
      </w:r>
      <w:r w:rsidR="003128B3">
        <w:rPr>
          <w:rFonts w:cs="Arial"/>
          <w:iCs/>
          <w:szCs w:val="20"/>
        </w:rPr>
        <w:t xml:space="preserve">Der anvendes "Standardkontrakt til indgåelse af aftale </w:t>
      </w:r>
      <w:r w:rsidR="003128B3" w:rsidRPr="002D523F">
        <w:rPr>
          <w:rFonts w:cs="Arial"/>
          <w:iCs/>
          <w:szCs w:val="20"/>
        </w:rPr>
        <w:t>om personlig hjælp, hjælp til kommunikation samt ledsagelse i forbindelse med hospitalsbehandling</w:t>
      </w:r>
      <w:r w:rsidR="003128B3" w:rsidRPr="0031771C">
        <w:rPr>
          <w:rFonts w:cs="Arial"/>
          <w:iCs/>
          <w:szCs w:val="20"/>
        </w:rPr>
        <w:t xml:space="preserve">" </w:t>
      </w:r>
      <w:r w:rsidR="008E3673">
        <w:rPr>
          <w:rFonts w:cs="Arial"/>
          <w:iCs/>
          <w:szCs w:val="20"/>
        </w:rPr>
        <w:t>(</w:t>
      </w:r>
      <w:hyperlink r:id="rId11" w:history="1">
        <w:r w:rsidR="008E3673" w:rsidRPr="00654BAF">
          <w:rPr>
            <w:rStyle w:val="Hyperlink"/>
            <w:rFonts w:cs="Arial"/>
            <w:iCs/>
            <w:szCs w:val="20"/>
          </w:rPr>
          <w:t>standardkontrakt</w:t>
        </w:r>
        <w:r w:rsidR="00654BAF" w:rsidRPr="00654BAF">
          <w:rPr>
            <w:rStyle w:val="Hyperlink"/>
            <w:rFonts w:cs="Arial"/>
            <w:iCs/>
            <w:szCs w:val="20"/>
          </w:rPr>
          <w:t>en findes på dette link</w:t>
        </w:r>
      </w:hyperlink>
      <w:r w:rsidR="008E3673">
        <w:rPr>
          <w:rFonts w:cs="Arial"/>
          <w:iCs/>
          <w:szCs w:val="20"/>
        </w:rPr>
        <w:t>) v</w:t>
      </w:r>
      <w:r w:rsidR="003128B3">
        <w:rPr>
          <w:rFonts w:cs="Arial"/>
          <w:iCs/>
          <w:szCs w:val="20"/>
        </w:rPr>
        <w:t>ed indgåelse af aftale om ledsagelse.</w:t>
      </w:r>
    </w:p>
    <w:p w14:paraId="277E6971" w14:textId="77777777" w:rsidR="00BD264E" w:rsidRDefault="00BD264E" w:rsidP="00BD264E">
      <w:pPr>
        <w:jc w:val="both"/>
        <w:rPr>
          <w:rFonts w:cs="Arial"/>
          <w:szCs w:val="20"/>
        </w:rPr>
      </w:pPr>
    </w:p>
    <w:p w14:paraId="379FDCBB" w14:textId="35EF7E36" w:rsidR="00BD264E" w:rsidRDefault="00E4077C" w:rsidP="00BD264E">
      <w:pPr>
        <w:pStyle w:val="Kommentartekst"/>
      </w:pPr>
      <w:r>
        <w:t xml:space="preserve">Hvis hospitalet vurderer, at en borger har behov </w:t>
      </w:r>
      <w:r w:rsidRPr="00C77FBB">
        <w:t>for ledsagelse</w:t>
      </w:r>
      <w:r w:rsidR="00C77FBB">
        <w:t>,</w:t>
      </w:r>
      <w:r>
        <w:t xml:space="preserve"> og kommunen </w:t>
      </w:r>
      <w:r w:rsidR="001E392D">
        <w:t>kan</w:t>
      </w:r>
      <w:r>
        <w:t xml:space="preserve"> stille denne hjælp til rådighed, </w:t>
      </w:r>
      <w:r w:rsidR="00BD264E">
        <w:t xml:space="preserve">skal </w:t>
      </w:r>
      <w:r w:rsidR="00665BDA">
        <w:t>den</w:t>
      </w:r>
      <w:r w:rsidR="00BD264E">
        <w:t xml:space="preserve"> konkret</w:t>
      </w:r>
      <w:r w:rsidR="00665BDA">
        <w:t>e</w:t>
      </w:r>
      <w:r w:rsidR="00BD264E">
        <w:t xml:space="preserve"> aftale med kommunen </w:t>
      </w:r>
      <w:r w:rsidR="00665BDA">
        <w:t xml:space="preserve">indgås </w:t>
      </w:r>
      <w:r w:rsidR="00BD264E">
        <w:t>forud for planlagt behandling. Det er alene hospitalet, der kan træffe denne beslutning.</w:t>
      </w:r>
    </w:p>
    <w:p w14:paraId="2F22E153" w14:textId="77777777" w:rsidR="00E55C3A" w:rsidRDefault="00E55C3A" w:rsidP="00BD264E">
      <w:pPr>
        <w:pStyle w:val="Kommentartekst"/>
        <w:rPr>
          <w:rFonts w:cs="Arial"/>
        </w:rPr>
      </w:pPr>
    </w:p>
    <w:p w14:paraId="0AE3D31F" w14:textId="32D410C0" w:rsidR="00BD264E" w:rsidRDefault="00E55C3A" w:rsidP="00BD264E">
      <w:pPr>
        <w:pStyle w:val="Kommentartekst"/>
        <w:rPr>
          <w:rFonts w:cs="Arial"/>
        </w:rPr>
      </w:pPr>
      <w:r>
        <w:rPr>
          <w:rFonts w:cs="Arial"/>
        </w:rPr>
        <w:t>Ved akut opstået behandlingsbehov vurderer kommunen, om der er behov for ledsagelse, og sender i givet fald ledsager med. Ved ankomst til hospitalet afklarer hospital</w:t>
      </w:r>
      <w:r w:rsidR="00F15EF1">
        <w:rPr>
          <w:rFonts w:cs="Arial"/>
        </w:rPr>
        <w:t>et</w:t>
      </w:r>
      <w:r>
        <w:rPr>
          <w:rFonts w:cs="Arial"/>
        </w:rPr>
        <w:t>, om der er behov for fortsat ledsagelse.</w:t>
      </w:r>
    </w:p>
    <w:p w14:paraId="682AFAED" w14:textId="77777777" w:rsidR="00E55C3A" w:rsidRDefault="00E55C3A" w:rsidP="00BD264E">
      <w:pPr>
        <w:pStyle w:val="Kommentartekst"/>
      </w:pPr>
    </w:p>
    <w:p w14:paraId="6126EFED" w14:textId="6A6E542E" w:rsidR="00BD264E" w:rsidRDefault="00BD264E" w:rsidP="00BD264E">
      <w:pPr>
        <w:pStyle w:val="Kommentartekst"/>
      </w:pPr>
      <w:r>
        <w:t xml:space="preserve">Såfremt kommunen </w:t>
      </w:r>
      <w:r w:rsidRPr="00C77FBB">
        <w:t xml:space="preserve">skal </w:t>
      </w:r>
      <w:r w:rsidR="00E55C3A" w:rsidRPr="00C77FBB">
        <w:t>ledsage en borger</w:t>
      </w:r>
      <w:r w:rsidRPr="00C77FBB">
        <w:t>, kan det alene foregå i den udstrækning, kommunen har det nødvendige personale til rådighed</w:t>
      </w:r>
      <w:r>
        <w:t>. Dette gælder for både akutte og planlagte behandlingsforløb.</w:t>
      </w:r>
      <w:r w:rsidR="00A32235">
        <w:t xml:space="preserve"> </w:t>
      </w:r>
      <w:r w:rsidR="00A32235" w:rsidRPr="00EB0081">
        <w:t>Hvis kommunen ikke kan stille personale til rådighed, skal hospitalet stille personale til rådighed.</w:t>
      </w:r>
    </w:p>
    <w:p w14:paraId="2DCF429F" w14:textId="77777777" w:rsidR="00BD264E" w:rsidRDefault="00BD264E" w:rsidP="00BD264E">
      <w:pPr>
        <w:jc w:val="both"/>
        <w:rPr>
          <w:rFonts w:cs="Arial"/>
          <w:szCs w:val="20"/>
        </w:rPr>
      </w:pPr>
    </w:p>
    <w:p w14:paraId="62F4A968" w14:textId="36BD015C" w:rsidR="00BD264E" w:rsidRDefault="002826C1" w:rsidP="00BD264E">
      <w:pPr>
        <w:jc w:val="both"/>
        <w:rPr>
          <w:szCs w:val="20"/>
        </w:rPr>
      </w:pPr>
      <w:r>
        <w:rPr>
          <w:szCs w:val="20"/>
        </w:rPr>
        <w:t>H</w:t>
      </w:r>
      <w:r w:rsidR="00BD264E">
        <w:rPr>
          <w:szCs w:val="20"/>
        </w:rPr>
        <w:t xml:space="preserve">ospitalet skal </w:t>
      </w:r>
      <w:r>
        <w:rPr>
          <w:szCs w:val="20"/>
        </w:rPr>
        <w:t>så vidt muligt</w:t>
      </w:r>
      <w:r w:rsidR="00BD264E">
        <w:rPr>
          <w:szCs w:val="20"/>
        </w:rPr>
        <w:t xml:space="preserve"> tilrettelægge</w:t>
      </w:r>
      <w:r>
        <w:rPr>
          <w:szCs w:val="20"/>
        </w:rPr>
        <w:t xml:space="preserve"> forløbene</w:t>
      </w:r>
      <w:r w:rsidR="00BD264E">
        <w:rPr>
          <w:szCs w:val="20"/>
        </w:rPr>
        <w:t xml:space="preserve"> så</w:t>
      </w:r>
      <w:r>
        <w:rPr>
          <w:szCs w:val="20"/>
        </w:rPr>
        <w:t>ledes, at</w:t>
      </w:r>
      <w:r w:rsidR="00BD264E">
        <w:rPr>
          <w:szCs w:val="20"/>
        </w:rPr>
        <w:t xml:space="preserve"> ventetid minimeres</w:t>
      </w:r>
      <w:r>
        <w:rPr>
          <w:szCs w:val="20"/>
        </w:rPr>
        <w:t>,</w:t>
      </w:r>
      <w:r w:rsidR="00BD264E">
        <w:rPr>
          <w:szCs w:val="20"/>
        </w:rPr>
        <w:t xml:space="preserve"> og flere undersøgelser/behandlinger samles på én dag.</w:t>
      </w:r>
    </w:p>
    <w:p w14:paraId="1143214A" w14:textId="77777777" w:rsidR="00394D60" w:rsidRDefault="00394D60" w:rsidP="00BD264E">
      <w:pPr>
        <w:jc w:val="both"/>
        <w:rPr>
          <w:szCs w:val="20"/>
        </w:rPr>
      </w:pPr>
    </w:p>
    <w:p w14:paraId="5760D6F1" w14:textId="4E0FDF2E" w:rsidR="00394D60" w:rsidRDefault="00394D60" w:rsidP="00BD264E">
      <w:pPr>
        <w:jc w:val="both"/>
        <w:rPr>
          <w:szCs w:val="20"/>
        </w:rPr>
      </w:pPr>
      <w:r>
        <w:rPr>
          <w:szCs w:val="20"/>
        </w:rPr>
        <w:t xml:space="preserve">Borgeren skal give samtykke til, at der må udveksles informationer mellem kommune og hospital om borgeren og der </w:t>
      </w:r>
      <w:r w:rsidR="0021137A">
        <w:rPr>
          <w:szCs w:val="20"/>
        </w:rPr>
        <w:t xml:space="preserve">derved </w:t>
      </w:r>
      <w:r>
        <w:rPr>
          <w:szCs w:val="20"/>
        </w:rPr>
        <w:t xml:space="preserve">kan indgås en aftale om ledsagelse. </w:t>
      </w:r>
    </w:p>
    <w:p w14:paraId="136D1844" w14:textId="77777777" w:rsidR="00E56925" w:rsidRDefault="00E56925" w:rsidP="00BD264E">
      <w:pPr>
        <w:jc w:val="both"/>
        <w:rPr>
          <w:szCs w:val="20"/>
        </w:rPr>
      </w:pPr>
    </w:p>
    <w:p w14:paraId="7AF4616C" w14:textId="77777777" w:rsidR="00E4443E" w:rsidRDefault="00E4443E" w:rsidP="004349F6">
      <w:pPr>
        <w:pStyle w:val="Overskrift1"/>
      </w:pPr>
      <w:bookmarkStart w:id="5" w:name="_Toc5697256"/>
      <w:r>
        <w:t>Akutte behandlingsforløb</w:t>
      </w:r>
      <w:bookmarkEnd w:id="5"/>
    </w:p>
    <w:p w14:paraId="0C4A65B2" w14:textId="28BCA740" w:rsidR="00E4443E" w:rsidRDefault="00E4443E" w:rsidP="00E4443E">
      <w:pPr>
        <w:jc w:val="both"/>
        <w:rPr>
          <w:szCs w:val="20"/>
        </w:rPr>
      </w:pPr>
      <w:r>
        <w:rPr>
          <w:szCs w:val="20"/>
        </w:rPr>
        <w:t>De akutte behandlingsforløb kan bestå af e</w:t>
      </w:r>
      <w:r w:rsidR="00AE2201">
        <w:rPr>
          <w:szCs w:val="20"/>
        </w:rPr>
        <w:t>nten ambulant behandling eller</w:t>
      </w:r>
      <w:r>
        <w:rPr>
          <w:szCs w:val="20"/>
        </w:rPr>
        <w:t xml:space="preserve"> indlæggelse. Behandlingsbeho</w:t>
      </w:r>
      <w:r w:rsidR="00AE2201">
        <w:rPr>
          <w:szCs w:val="20"/>
        </w:rPr>
        <w:t>vet kan enten være akut opstået</w:t>
      </w:r>
      <w:r>
        <w:rPr>
          <w:szCs w:val="20"/>
        </w:rPr>
        <w:t xml:space="preserve"> eller subakut, hvor borgeren indkaldes med kort varsel.</w:t>
      </w:r>
    </w:p>
    <w:p w14:paraId="513F3561" w14:textId="77777777" w:rsidR="008E43AB" w:rsidRDefault="008E43AB" w:rsidP="00E4443E">
      <w:pPr>
        <w:jc w:val="both"/>
        <w:rPr>
          <w:szCs w:val="20"/>
        </w:rPr>
      </w:pPr>
    </w:p>
    <w:p w14:paraId="1D2C2213" w14:textId="651EC0D8" w:rsidR="00E4443E" w:rsidRPr="008E43AB" w:rsidRDefault="008E43AB" w:rsidP="008E43AB">
      <w:pPr>
        <w:numPr>
          <w:ilvl w:val="0"/>
          <w:numId w:val="40"/>
        </w:numPr>
        <w:jc w:val="both"/>
        <w:rPr>
          <w:szCs w:val="20"/>
        </w:rPr>
      </w:pPr>
      <w:r w:rsidRPr="008E43AB">
        <w:rPr>
          <w:rFonts w:cs="Arial"/>
          <w:szCs w:val="20"/>
        </w:rPr>
        <w:t xml:space="preserve">Ved akut opstået behandlingsbehov vurderer kommunen, om der er behov for ledsagelse og sender i givet fald ledsager med. </w:t>
      </w:r>
    </w:p>
    <w:p w14:paraId="67D90305" w14:textId="77777777" w:rsidR="008E43AB" w:rsidRPr="008E43AB" w:rsidRDefault="008E43AB" w:rsidP="008E43AB">
      <w:pPr>
        <w:ind w:left="720"/>
        <w:jc w:val="both"/>
        <w:rPr>
          <w:szCs w:val="20"/>
        </w:rPr>
      </w:pPr>
    </w:p>
    <w:p w14:paraId="41240686" w14:textId="627365B5" w:rsidR="00E4443E" w:rsidRDefault="00E4443E" w:rsidP="00E4443E">
      <w:pPr>
        <w:numPr>
          <w:ilvl w:val="0"/>
          <w:numId w:val="40"/>
        </w:numPr>
        <w:jc w:val="both"/>
        <w:rPr>
          <w:szCs w:val="20"/>
        </w:rPr>
      </w:pPr>
      <w:r>
        <w:rPr>
          <w:szCs w:val="20"/>
        </w:rPr>
        <w:t>Når det er muligt, kontakter kommunen akutmodtagelsen telefonisk for at aftale ankomsttidspunkt. Dette for at minimere ventetiden for både borgeren og det ledsagende personale.</w:t>
      </w:r>
      <w:r w:rsidR="008E43AB">
        <w:rPr>
          <w:szCs w:val="20"/>
        </w:rPr>
        <w:t xml:space="preserve"> Ved den telefoniske kontakt redegør kommunen for sin vurdering af behov for ledsagelse under hospitalsopholdet.</w:t>
      </w:r>
    </w:p>
    <w:p w14:paraId="3FF8FC66" w14:textId="77777777" w:rsidR="0033576E" w:rsidRDefault="0033576E" w:rsidP="00B5072E">
      <w:pPr>
        <w:ind w:left="720"/>
        <w:jc w:val="both"/>
        <w:rPr>
          <w:szCs w:val="20"/>
        </w:rPr>
      </w:pPr>
    </w:p>
    <w:p w14:paraId="5732C64D" w14:textId="51EE59D4" w:rsidR="0033576E" w:rsidRDefault="0033576E" w:rsidP="00E4443E">
      <w:pPr>
        <w:numPr>
          <w:ilvl w:val="0"/>
          <w:numId w:val="40"/>
        </w:numPr>
        <w:jc w:val="both"/>
        <w:rPr>
          <w:szCs w:val="20"/>
        </w:rPr>
      </w:pPr>
      <w:r>
        <w:rPr>
          <w:szCs w:val="20"/>
        </w:rPr>
        <w:t>Ledsageren skal ved ankomst til hospitalet gøre opmærksom på, at han/hun er ledsager.</w:t>
      </w:r>
    </w:p>
    <w:p w14:paraId="1E1B116F" w14:textId="77777777" w:rsidR="00E4443E" w:rsidRDefault="00E4443E" w:rsidP="00E4443E">
      <w:pPr>
        <w:ind w:left="720"/>
        <w:jc w:val="both"/>
        <w:rPr>
          <w:szCs w:val="20"/>
        </w:rPr>
      </w:pPr>
    </w:p>
    <w:p w14:paraId="75C7FC43" w14:textId="1D6819A3" w:rsidR="008E43AB" w:rsidRDefault="008E43AB" w:rsidP="008E43AB">
      <w:pPr>
        <w:numPr>
          <w:ilvl w:val="0"/>
          <w:numId w:val="40"/>
        </w:numPr>
        <w:jc w:val="both"/>
        <w:rPr>
          <w:szCs w:val="20"/>
        </w:rPr>
      </w:pPr>
      <w:r>
        <w:rPr>
          <w:rFonts w:cs="Arial"/>
          <w:szCs w:val="20"/>
        </w:rPr>
        <w:t xml:space="preserve">Ved ankomst til hospitalet beslutter hospitalet, om der er behov for fortsat ledsagelse. </w:t>
      </w:r>
    </w:p>
    <w:p w14:paraId="48C1AA3F" w14:textId="77777777" w:rsidR="00E4443E" w:rsidRDefault="00E4443E" w:rsidP="00E4443E">
      <w:pPr>
        <w:pStyle w:val="Listeafsnit"/>
        <w:ind w:left="0"/>
        <w:rPr>
          <w:szCs w:val="20"/>
        </w:rPr>
      </w:pPr>
    </w:p>
    <w:p w14:paraId="48AD00BD" w14:textId="3FBDEA89" w:rsidR="00E4443E" w:rsidRDefault="00E4443E" w:rsidP="00E4443E">
      <w:pPr>
        <w:numPr>
          <w:ilvl w:val="0"/>
          <w:numId w:val="40"/>
        </w:numPr>
        <w:jc w:val="both"/>
        <w:rPr>
          <w:szCs w:val="20"/>
        </w:rPr>
      </w:pPr>
      <w:r>
        <w:rPr>
          <w:szCs w:val="20"/>
        </w:rPr>
        <w:t xml:space="preserve">Det er </w:t>
      </w:r>
      <w:r>
        <w:rPr>
          <w:i/>
          <w:szCs w:val="20"/>
        </w:rPr>
        <w:t>den tilstedeværende sygeplejerske</w:t>
      </w:r>
      <w:r w:rsidR="006F4D4F">
        <w:rPr>
          <w:i/>
          <w:szCs w:val="20"/>
        </w:rPr>
        <w:t xml:space="preserve"> eller læge</w:t>
      </w:r>
      <w:r>
        <w:rPr>
          <w:szCs w:val="20"/>
        </w:rPr>
        <w:t>, der tage</w:t>
      </w:r>
      <w:r w:rsidR="00FF23D2">
        <w:rPr>
          <w:szCs w:val="20"/>
        </w:rPr>
        <w:t>r</w:t>
      </w:r>
      <w:r>
        <w:rPr>
          <w:szCs w:val="20"/>
        </w:rPr>
        <w:t xml:space="preserve"> stilling til, om der skal indgås en aftale</w:t>
      </w:r>
      <w:r>
        <w:rPr>
          <w:b/>
          <w:szCs w:val="20"/>
        </w:rPr>
        <w:t xml:space="preserve"> </w:t>
      </w:r>
      <w:r>
        <w:rPr>
          <w:szCs w:val="20"/>
        </w:rPr>
        <w:t>med ko</w:t>
      </w:r>
      <w:r>
        <w:t>m</w:t>
      </w:r>
      <w:r>
        <w:rPr>
          <w:szCs w:val="20"/>
        </w:rPr>
        <w:t>munen om personlig hjælp og/eller hjælp til kommunikation</w:t>
      </w:r>
      <w:r w:rsidR="00DB6DEF">
        <w:rPr>
          <w:szCs w:val="20"/>
        </w:rPr>
        <w:t xml:space="preserve"> via en standardkontrakt</w:t>
      </w:r>
      <w:r w:rsidR="008E3673">
        <w:rPr>
          <w:szCs w:val="20"/>
        </w:rPr>
        <w:t xml:space="preserve"> </w:t>
      </w:r>
      <w:r w:rsidR="00654BAF">
        <w:rPr>
          <w:rFonts w:cs="Arial"/>
          <w:iCs/>
          <w:szCs w:val="20"/>
        </w:rPr>
        <w:t>(</w:t>
      </w:r>
      <w:hyperlink r:id="rId12" w:history="1">
        <w:r w:rsidR="00654BAF" w:rsidRPr="00654BAF">
          <w:rPr>
            <w:rStyle w:val="Hyperlink"/>
            <w:rFonts w:cs="Arial"/>
            <w:iCs/>
            <w:szCs w:val="20"/>
          </w:rPr>
          <w:t>standardkontrakten findes på dette link</w:t>
        </w:r>
      </w:hyperlink>
      <w:r w:rsidR="00654BAF">
        <w:rPr>
          <w:rFonts w:cs="Arial"/>
          <w:iCs/>
          <w:szCs w:val="20"/>
        </w:rPr>
        <w:t>)</w:t>
      </w:r>
      <w:r w:rsidR="00DB6DEF" w:rsidRPr="0031771C">
        <w:rPr>
          <w:szCs w:val="20"/>
        </w:rPr>
        <w:t>.</w:t>
      </w:r>
    </w:p>
    <w:p w14:paraId="300221F0" w14:textId="77777777" w:rsidR="00E4443E" w:rsidRDefault="00E4443E" w:rsidP="00E4443E">
      <w:pPr>
        <w:ind w:left="720"/>
        <w:jc w:val="both"/>
        <w:rPr>
          <w:szCs w:val="20"/>
        </w:rPr>
      </w:pPr>
    </w:p>
    <w:p w14:paraId="6CF1C039" w14:textId="69633D32" w:rsidR="00F3275E" w:rsidRPr="001D1D95" w:rsidRDefault="00F3275E" w:rsidP="00F3275E">
      <w:pPr>
        <w:numPr>
          <w:ilvl w:val="0"/>
          <w:numId w:val="40"/>
        </w:numPr>
        <w:jc w:val="both"/>
        <w:rPr>
          <w:szCs w:val="20"/>
        </w:rPr>
      </w:pPr>
      <w:r>
        <w:rPr>
          <w:rFonts w:cs="Arial"/>
          <w:szCs w:val="20"/>
        </w:rPr>
        <w:t>Det aftales lokalt, hvordan standardkontrakt og b</w:t>
      </w:r>
      <w:r w:rsidR="00DC6AEB">
        <w:rPr>
          <w:rFonts w:cs="Arial"/>
          <w:szCs w:val="20"/>
        </w:rPr>
        <w:t>lanket</w:t>
      </w:r>
      <w:r>
        <w:rPr>
          <w:rFonts w:cs="Arial"/>
          <w:szCs w:val="20"/>
        </w:rPr>
        <w:t xml:space="preserve"> til afregning sendes elektronisk mellem kommune og hospital.</w:t>
      </w:r>
    </w:p>
    <w:p w14:paraId="62D9BD32" w14:textId="77777777" w:rsidR="001D1D95" w:rsidRDefault="001D1D95" w:rsidP="001D1D95">
      <w:pPr>
        <w:ind w:left="720"/>
        <w:jc w:val="both"/>
        <w:rPr>
          <w:szCs w:val="20"/>
        </w:rPr>
      </w:pPr>
    </w:p>
    <w:p w14:paraId="0431C775" w14:textId="04BD8FFA" w:rsidR="00F3275E" w:rsidRPr="00F3275E" w:rsidRDefault="00F3275E" w:rsidP="00F3275E">
      <w:pPr>
        <w:numPr>
          <w:ilvl w:val="0"/>
          <w:numId w:val="40"/>
        </w:numPr>
        <w:jc w:val="both"/>
        <w:rPr>
          <w:szCs w:val="20"/>
        </w:rPr>
      </w:pPr>
      <w:r>
        <w:rPr>
          <w:szCs w:val="20"/>
        </w:rPr>
        <w:t>Arbejdsgang for indgåelse af aftale om ledsagelse fremgår af flowdiagram for akut behandling.</w:t>
      </w:r>
    </w:p>
    <w:p w14:paraId="191BAACB" w14:textId="77777777" w:rsidR="00E4443E" w:rsidRDefault="00E4443E" w:rsidP="00E4443E">
      <w:pPr>
        <w:ind w:left="720"/>
        <w:jc w:val="both"/>
        <w:rPr>
          <w:szCs w:val="20"/>
        </w:rPr>
      </w:pPr>
    </w:p>
    <w:p w14:paraId="5573ED82" w14:textId="1D58612B" w:rsidR="00E4443E" w:rsidRDefault="00E4443E" w:rsidP="00E4443E">
      <w:pPr>
        <w:numPr>
          <w:ilvl w:val="0"/>
          <w:numId w:val="41"/>
        </w:numPr>
        <w:jc w:val="both"/>
        <w:rPr>
          <w:szCs w:val="20"/>
        </w:rPr>
      </w:pPr>
      <w:r>
        <w:rPr>
          <w:szCs w:val="20"/>
        </w:rPr>
        <w:lastRenderedPageBreak/>
        <w:t>Begge parter følger løbende op på den indgåede aftale, herunder om det fortsat er relevant med personlig hjælp og/eller hjælp til kommunikation</w:t>
      </w:r>
      <w:r w:rsidR="00DB6DEF">
        <w:rPr>
          <w:szCs w:val="20"/>
        </w:rPr>
        <w:t>.</w:t>
      </w:r>
    </w:p>
    <w:p w14:paraId="5B6B842B" w14:textId="77777777" w:rsidR="00E4443E" w:rsidRDefault="00E4443E" w:rsidP="00E4443E">
      <w:pPr>
        <w:jc w:val="both"/>
        <w:rPr>
          <w:szCs w:val="20"/>
          <w:highlight w:val="yellow"/>
        </w:rPr>
      </w:pPr>
    </w:p>
    <w:p w14:paraId="46BA4DB2" w14:textId="4CEC8B36" w:rsidR="00E4443E" w:rsidRPr="00E4443E" w:rsidRDefault="00191B62" w:rsidP="00E4443E">
      <w:pPr>
        <w:pStyle w:val="Fodnotetekst"/>
        <w:spacing w:after="0" w:line="260" w:lineRule="exact"/>
        <w:rPr>
          <w:rFonts w:cs="Arial"/>
          <w:lang w:val="da-DK" w:bidi="my-MM"/>
        </w:rPr>
      </w:pPr>
      <w:r>
        <w:rPr>
          <w:rFonts w:cs="Arial"/>
          <w:lang w:val="da-DK" w:bidi="my-MM"/>
        </w:rPr>
        <w:t xml:space="preserve">Kommunen betaler for ledsagelse i de tilfælde, hvor borgeren behandles hos vagtlægen. Hvis borgeren </w:t>
      </w:r>
      <w:r w:rsidRPr="00891B02">
        <w:rPr>
          <w:rFonts w:cs="Arial"/>
          <w:lang w:val="da-DK" w:bidi="my-MM"/>
        </w:rPr>
        <w:t xml:space="preserve">efterfølgende </w:t>
      </w:r>
      <w:r w:rsidR="00A94EDE" w:rsidRPr="00891B02">
        <w:rPr>
          <w:rFonts w:cs="Arial"/>
          <w:lang w:val="da-DK" w:bidi="my-MM"/>
        </w:rPr>
        <w:t>visiteres</w:t>
      </w:r>
      <w:r w:rsidRPr="00891B02">
        <w:rPr>
          <w:rFonts w:cs="Arial"/>
          <w:lang w:val="da-DK" w:bidi="my-MM"/>
        </w:rPr>
        <w:t xml:space="preserve"> til akutmodtagelsen</w:t>
      </w:r>
      <w:r w:rsidR="003E6A38">
        <w:rPr>
          <w:rFonts w:cs="Arial"/>
          <w:lang w:val="da-DK" w:bidi="my-MM"/>
        </w:rPr>
        <w:t>/anden afdeling</w:t>
      </w:r>
      <w:r>
        <w:rPr>
          <w:rFonts w:cs="Arial"/>
          <w:lang w:val="da-DK" w:bidi="my-MM"/>
        </w:rPr>
        <w:t>, vurderer hospitalet, om der fortsat er behov for ledsagelse. Hospitalet har i givet fald herefter betalingsforpligtigelsen for ledsageren,</w:t>
      </w:r>
    </w:p>
    <w:p w14:paraId="60C36F5D" w14:textId="7F45B700" w:rsidR="00E4443E" w:rsidRDefault="00AF7831" w:rsidP="004349F6">
      <w:pPr>
        <w:pStyle w:val="Overskrift1"/>
      </w:pPr>
      <w:bookmarkStart w:id="6" w:name="_Toc5697257"/>
      <w:r>
        <w:rPr>
          <w:lang w:val="da-DK"/>
        </w:rPr>
        <w:t>P</w:t>
      </w:r>
      <w:r w:rsidR="00E4443E">
        <w:t>lanlagte behandlingsforløb</w:t>
      </w:r>
      <w:bookmarkEnd w:id="6"/>
    </w:p>
    <w:p w14:paraId="44941F52" w14:textId="709BA77E" w:rsidR="00E4443E" w:rsidRDefault="00E4443E" w:rsidP="00E4443E">
      <w:pPr>
        <w:pStyle w:val="FSKBrdtekst"/>
        <w:tabs>
          <w:tab w:val="left" w:pos="8220"/>
        </w:tabs>
        <w:ind w:right="80"/>
        <w:jc w:val="both"/>
        <w:rPr>
          <w:rFonts w:ascii="Arial" w:eastAsia="Times New Roman" w:hAnsi="Arial" w:cs="Arial Unicode MS"/>
          <w:sz w:val="20"/>
          <w:szCs w:val="20"/>
          <w:lang w:eastAsia="da-DK" w:bidi="my-MM"/>
        </w:rPr>
      </w:pPr>
      <w:r>
        <w:rPr>
          <w:rFonts w:ascii="Arial" w:eastAsia="Times New Roman" w:hAnsi="Arial" w:cs="Arial Unicode MS"/>
          <w:sz w:val="20"/>
          <w:szCs w:val="20"/>
          <w:lang w:eastAsia="da-DK" w:bidi="my-MM"/>
        </w:rPr>
        <w:t>De planlagte behandlingsforløb kan bestå af enten ambulant behandling eller indlæggelse.</w:t>
      </w:r>
    </w:p>
    <w:p w14:paraId="04880A91" w14:textId="30C238A0" w:rsidR="00E4443E" w:rsidRDefault="00E4443E" w:rsidP="00E4443E">
      <w:pPr>
        <w:jc w:val="both"/>
        <w:rPr>
          <w:szCs w:val="20"/>
        </w:rPr>
      </w:pPr>
      <w:r>
        <w:rPr>
          <w:rFonts w:cs="Arial"/>
          <w:szCs w:val="20"/>
        </w:rPr>
        <w:t xml:space="preserve">Så snart indkaldelsen til det planlagte behandlingsforløb på hospitalet er kendt, går kommunen og afdelingssygeplejersken i dialog om, hvorvidt den pågældende borger har </w:t>
      </w:r>
      <w:r w:rsidRPr="009D1113">
        <w:rPr>
          <w:rFonts w:cs="Arial"/>
          <w:szCs w:val="20"/>
        </w:rPr>
        <w:t xml:space="preserve">behov for </w:t>
      </w:r>
      <w:r w:rsidRPr="009D1113">
        <w:rPr>
          <w:szCs w:val="20"/>
        </w:rPr>
        <w:t>ledsagelse</w:t>
      </w:r>
      <w:r>
        <w:rPr>
          <w:rFonts w:cs="Arial"/>
          <w:szCs w:val="20"/>
        </w:rPr>
        <w:t>. Dialogen føres så vidt muligt elektronisk, alternativt telefonisk. Ved behov for ledsagelse indgår hospital og kommune i god tid før det planlagte behandlingsforløb en aftale,</w:t>
      </w:r>
      <w:r>
        <w:rPr>
          <w:szCs w:val="20"/>
        </w:rPr>
        <w:t xml:space="preserve"> </w:t>
      </w:r>
      <w:r>
        <w:rPr>
          <w:rFonts w:cs="Arial"/>
          <w:szCs w:val="20"/>
        </w:rPr>
        <w:t>og der udarbejdes en plan for forløbet.</w:t>
      </w:r>
    </w:p>
    <w:p w14:paraId="720A1206" w14:textId="77777777" w:rsidR="00E4443E" w:rsidRDefault="00E4443E" w:rsidP="00E4443E">
      <w:pPr>
        <w:jc w:val="both"/>
        <w:rPr>
          <w:rFonts w:cs="Arial"/>
          <w:szCs w:val="20"/>
        </w:rPr>
      </w:pPr>
    </w:p>
    <w:p w14:paraId="27CE82C8" w14:textId="77777777" w:rsidR="0033576E" w:rsidRDefault="00E4443E" w:rsidP="00E4443E">
      <w:pPr>
        <w:numPr>
          <w:ilvl w:val="0"/>
          <w:numId w:val="41"/>
        </w:numPr>
        <w:jc w:val="both"/>
        <w:rPr>
          <w:szCs w:val="20"/>
        </w:rPr>
      </w:pPr>
      <w:r>
        <w:rPr>
          <w:szCs w:val="20"/>
        </w:rPr>
        <w:t xml:space="preserve">Hospitalet har ansvaret for at vurdere, om der er </w:t>
      </w:r>
      <w:r w:rsidRPr="009D1113">
        <w:rPr>
          <w:szCs w:val="20"/>
        </w:rPr>
        <w:t xml:space="preserve">behov for </w:t>
      </w:r>
      <w:r w:rsidR="009D1113" w:rsidRPr="009D1113">
        <w:rPr>
          <w:szCs w:val="20"/>
        </w:rPr>
        <w:t>ledsagelse</w:t>
      </w:r>
      <w:r w:rsidRPr="009D1113">
        <w:rPr>
          <w:szCs w:val="20"/>
        </w:rPr>
        <w:t xml:space="preserve"> i forbindelse med det </w:t>
      </w:r>
      <w:r w:rsidR="0097584D" w:rsidRPr="009D1113">
        <w:rPr>
          <w:szCs w:val="20"/>
        </w:rPr>
        <w:t xml:space="preserve">planlagte </w:t>
      </w:r>
      <w:r w:rsidRPr="009D1113">
        <w:rPr>
          <w:szCs w:val="20"/>
        </w:rPr>
        <w:t xml:space="preserve">forløb. </w:t>
      </w:r>
    </w:p>
    <w:p w14:paraId="086E6788" w14:textId="77777777" w:rsidR="0033576E" w:rsidRDefault="0033576E" w:rsidP="001D1D95">
      <w:pPr>
        <w:ind w:left="720"/>
        <w:jc w:val="both"/>
        <w:rPr>
          <w:szCs w:val="20"/>
        </w:rPr>
      </w:pPr>
    </w:p>
    <w:p w14:paraId="0762621B" w14:textId="6827D071" w:rsidR="00E4443E" w:rsidRDefault="00E4443E" w:rsidP="00E4443E">
      <w:pPr>
        <w:numPr>
          <w:ilvl w:val="0"/>
          <w:numId w:val="41"/>
        </w:numPr>
        <w:jc w:val="both"/>
        <w:rPr>
          <w:szCs w:val="20"/>
        </w:rPr>
      </w:pPr>
      <w:r w:rsidRPr="009D1113">
        <w:rPr>
          <w:szCs w:val="20"/>
        </w:rPr>
        <w:t xml:space="preserve">Vurderer </w:t>
      </w:r>
      <w:r w:rsidRPr="009D1113">
        <w:rPr>
          <w:rFonts w:cs="Arial"/>
          <w:szCs w:val="20"/>
        </w:rPr>
        <w:t>kommunen, at borger</w:t>
      </w:r>
      <w:r w:rsidR="0097584D" w:rsidRPr="009D1113">
        <w:rPr>
          <w:rFonts w:cs="Arial"/>
          <w:szCs w:val="20"/>
        </w:rPr>
        <w:t>en</w:t>
      </w:r>
      <w:r w:rsidRPr="009D1113">
        <w:rPr>
          <w:rFonts w:cs="Arial"/>
          <w:szCs w:val="20"/>
        </w:rPr>
        <w:t xml:space="preserve"> har</w:t>
      </w:r>
      <w:r>
        <w:rPr>
          <w:rFonts w:cs="Arial"/>
          <w:szCs w:val="20"/>
        </w:rPr>
        <w:t xml:space="preserve"> behov for </w:t>
      </w:r>
      <w:r>
        <w:rPr>
          <w:szCs w:val="20"/>
        </w:rPr>
        <w:t>personlig hjælp, hjælp til kommunikation og/eller ledsagelse,</w:t>
      </w:r>
      <w:r>
        <w:rPr>
          <w:rFonts w:cs="Arial"/>
          <w:szCs w:val="20"/>
        </w:rPr>
        <w:t xml:space="preserve"> er kommunen forpligtet til at gøre hospitalet opmærksom på dette.</w:t>
      </w:r>
    </w:p>
    <w:p w14:paraId="645A6C04" w14:textId="77777777" w:rsidR="00E4443E" w:rsidRDefault="00E4443E" w:rsidP="00E4443E">
      <w:pPr>
        <w:ind w:left="720"/>
        <w:jc w:val="both"/>
        <w:rPr>
          <w:rFonts w:cs="Arial"/>
          <w:szCs w:val="20"/>
        </w:rPr>
      </w:pPr>
    </w:p>
    <w:p w14:paraId="7BEEB6DB" w14:textId="77777777" w:rsidR="00E4443E" w:rsidRDefault="00E4443E" w:rsidP="00E4443E">
      <w:pPr>
        <w:numPr>
          <w:ilvl w:val="0"/>
          <w:numId w:val="42"/>
        </w:numPr>
        <w:jc w:val="both"/>
        <w:rPr>
          <w:rFonts w:cs="Arial"/>
          <w:szCs w:val="20"/>
        </w:rPr>
      </w:pPr>
      <w:r>
        <w:rPr>
          <w:rFonts w:cs="Arial"/>
          <w:szCs w:val="20"/>
        </w:rPr>
        <w:t>Ved bestilling af transport gøres opmærksom på - af hensyn til pladsen - om der skal ledsager med.</w:t>
      </w:r>
    </w:p>
    <w:p w14:paraId="06B8C46B" w14:textId="77777777" w:rsidR="00E4443E" w:rsidRDefault="00E4443E" w:rsidP="00E4443E">
      <w:pPr>
        <w:pStyle w:val="Listeafsnit"/>
        <w:rPr>
          <w:rFonts w:cs="Arial"/>
          <w:szCs w:val="20"/>
        </w:rPr>
      </w:pPr>
    </w:p>
    <w:p w14:paraId="7953FA16" w14:textId="2BBD4F81" w:rsidR="00E4443E" w:rsidRDefault="00E4443E" w:rsidP="00E4443E">
      <w:pPr>
        <w:numPr>
          <w:ilvl w:val="0"/>
          <w:numId w:val="42"/>
        </w:numPr>
        <w:jc w:val="both"/>
        <w:rPr>
          <w:rFonts w:cs="Arial"/>
          <w:szCs w:val="20"/>
        </w:rPr>
      </w:pPr>
      <w:r>
        <w:rPr>
          <w:rFonts w:cs="Arial"/>
          <w:i/>
          <w:szCs w:val="20"/>
        </w:rPr>
        <w:t xml:space="preserve">Afdelingssygeplejersken </w:t>
      </w:r>
      <w:r>
        <w:rPr>
          <w:rFonts w:cs="Arial"/>
          <w:szCs w:val="20"/>
        </w:rPr>
        <w:t xml:space="preserve">kan indgå en aftale med </w:t>
      </w:r>
      <w:r w:rsidR="00605105">
        <w:rPr>
          <w:rFonts w:cs="Arial"/>
          <w:szCs w:val="20"/>
        </w:rPr>
        <w:t xml:space="preserve">en </w:t>
      </w:r>
      <w:r>
        <w:rPr>
          <w:rFonts w:cs="Arial"/>
          <w:szCs w:val="20"/>
        </w:rPr>
        <w:t>kommune om personlig hjælp og/eller hjælp til kommunikation</w:t>
      </w:r>
      <w:r w:rsidR="00DB6DEF">
        <w:rPr>
          <w:rFonts w:cs="Arial"/>
          <w:szCs w:val="20"/>
        </w:rPr>
        <w:t xml:space="preserve"> via en standardkontrakt</w:t>
      </w:r>
      <w:r w:rsidR="008E3673">
        <w:rPr>
          <w:rFonts w:cs="Arial"/>
          <w:szCs w:val="20"/>
        </w:rPr>
        <w:t xml:space="preserve"> </w:t>
      </w:r>
      <w:r w:rsidR="00654BAF">
        <w:rPr>
          <w:rFonts w:cs="Arial"/>
          <w:iCs/>
          <w:szCs w:val="20"/>
        </w:rPr>
        <w:t>(</w:t>
      </w:r>
      <w:hyperlink r:id="rId13" w:history="1">
        <w:r w:rsidR="00654BAF" w:rsidRPr="00654BAF">
          <w:rPr>
            <w:rStyle w:val="Hyperlink"/>
            <w:rFonts w:cs="Arial"/>
            <w:iCs/>
            <w:szCs w:val="20"/>
          </w:rPr>
          <w:t>standardkontrakten findes på dette link</w:t>
        </w:r>
      </w:hyperlink>
      <w:r w:rsidR="00654BAF">
        <w:rPr>
          <w:rFonts w:cs="Arial"/>
          <w:iCs/>
          <w:szCs w:val="20"/>
        </w:rPr>
        <w:t>)</w:t>
      </w:r>
      <w:r w:rsidRPr="0031771C">
        <w:rPr>
          <w:rFonts w:cs="Arial"/>
          <w:szCs w:val="20"/>
        </w:rPr>
        <w:t>.</w:t>
      </w:r>
      <w:r>
        <w:rPr>
          <w:rFonts w:cs="Arial"/>
          <w:szCs w:val="20"/>
        </w:rPr>
        <w:t xml:space="preserve"> Afdelingssygeplejersken har også ansvaret for at følge op på aftalen, herunder om det fortsat er relevant med personlig hjælp, hjælp til kommunikation og/eller ledsagelse</w:t>
      </w:r>
      <w:r w:rsidR="0097584D">
        <w:rPr>
          <w:rFonts w:cs="Arial"/>
          <w:szCs w:val="20"/>
        </w:rPr>
        <w:t>.</w:t>
      </w:r>
    </w:p>
    <w:p w14:paraId="25AE0732" w14:textId="77777777" w:rsidR="00E4443E" w:rsidRDefault="00E4443E" w:rsidP="00E4443E">
      <w:pPr>
        <w:ind w:left="720"/>
        <w:jc w:val="both"/>
        <w:rPr>
          <w:rFonts w:cs="Arial"/>
          <w:szCs w:val="20"/>
        </w:rPr>
      </w:pPr>
    </w:p>
    <w:p w14:paraId="51CA27EF" w14:textId="07EB4CAE" w:rsidR="00623CE8" w:rsidRDefault="00F3275E" w:rsidP="00AE2201">
      <w:pPr>
        <w:numPr>
          <w:ilvl w:val="0"/>
          <w:numId w:val="42"/>
        </w:numPr>
        <w:jc w:val="both"/>
        <w:rPr>
          <w:rFonts w:cs="Arial"/>
          <w:szCs w:val="20"/>
        </w:rPr>
      </w:pPr>
      <w:r>
        <w:rPr>
          <w:rFonts w:cs="Arial"/>
          <w:szCs w:val="20"/>
        </w:rPr>
        <w:t xml:space="preserve"> Det aftales lokalt, hvordan standardkontrakt og b</w:t>
      </w:r>
      <w:r w:rsidR="00DC6AEB">
        <w:rPr>
          <w:rFonts w:cs="Arial"/>
          <w:szCs w:val="20"/>
        </w:rPr>
        <w:t>lanket</w:t>
      </w:r>
      <w:r>
        <w:rPr>
          <w:rFonts w:cs="Arial"/>
          <w:szCs w:val="20"/>
        </w:rPr>
        <w:t xml:space="preserve"> til afregning sendes elektronisk mellem kommune og hospital.</w:t>
      </w:r>
    </w:p>
    <w:p w14:paraId="5D498A3F" w14:textId="77777777" w:rsidR="007010D5" w:rsidRDefault="007010D5" w:rsidP="007010D5">
      <w:pPr>
        <w:ind w:left="720"/>
        <w:jc w:val="both"/>
        <w:rPr>
          <w:rFonts w:cs="Arial"/>
          <w:szCs w:val="20"/>
        </w:rPr>
      </w:pPr>
    </w:p>
    <w:p w14:paraId="77490D55" w14:textId="677F9AB3" w:rsidR="00F3275E" w:rsidRPr="00AE2201" w:rsidRDefault="00F3275E" w:rsidP="00AE2201">
      <w:pPr>
        <w:numPr>
          <w:ilvl w:val="0"/>
          <w:numId w:val="42"/>
        </w:numPr>
        <w:jc w:val="both"/>
        <w:rPr>
          <w:rFonts w:cs="Arial"/>
          <w:szCs w:val="20"/>
        </w:rPr>
      </w:pPr>
      <w:r>
        <w:rPr>
          <w:rFonts w:cs="Arial"/>
          <w:szCs w:val="20"/>
        </w:rPr>
        <w:t>Arbejdsgang for indgåelse af aftale om ledsagelse fremgår af flowdiagram for planlagte behandlingsforløb.</w:t>
      </w:r>
    </w:p>
    <w:p w14:paraId="4D7AF330" w14:textId="77777777" w:rsidR="003128B3" w:rsidRPr="00EB0081" w:rsidRDefault="003128B3" w:rsidP="00EB0081">
      <w:pPr>
        <w:ind w:left="720"/>
        <w:jc w:val="both"/>
      </w:pPr>
    </w:p>
    <w:p w14:paraId="00D045EB" w14:textId="77777777" w:rsidR="003128B3" w:rsidRDefault="003128B3" w:rsidP="003128B3">
      <w:pPr>
        <w:pStyle w:val="Overskrift1"/>
      </w:pPr>
      <w:bookmarkStart w:id="7" w:name="_Toc5697258"/>
      <w:r>
        <w:t>Eksempler på opgaver, som det kommunale personale kan bistå med</w:t>
      </w:r>
      <w:bookmarkEnd w:id="7"/>
    </w:p>
    <w:p w14:paraId="5116F4CE" w14:textId="77777777" w:rsidR="003128B3" w:rsidRDefault="003128B3" w:rsidP="003128B3">
      <w:pPr>
        <w:rPr>
          <w:szCs w:val="20"/>
        </w:rPr>
      </w:pPr>
    </w:p>
    <w:p w14:paraId="78BA51A9" w14:textId="77777777" w:rsidR="003128B3" w:rsidRDefault="003128B3" w:rsidP="003128B3">
      <w:pPr>
        <w:rPr>
          <w:szCs w:val="20"/>
        </w:rPr>
      </w:pPr>
      <w:r>
        <w:rPr>
          <w:szCs w:val="20"/>
        </w:rPr>
        <w:t>Det kommunale personale kan bistå med:</w:t>
      </w:r>
    </w:p>
    <w:p w14:paraId="1EDBA8FF" w14:textId="77777777" w:rsidR="003128B3" w:rsidRDefault="003128B3" w:rsidP="003128B3">
      <w:pPr>
        <w:pStyle w:val="Listeafsnit"/>
        <w:numPr>
          <w:ilvl w:val="0"/>
          <w:numId w:val="46"/>
        </w:numPr>
        <w:rPr>
          <w:szCs w:val="20"/>
        </w:rPr>
      </w:pPr>
      <w:r>
        <w:rPr>
          <w:szCs w:val="20"/>
        </w:rPr>
        <w:t>L</w:t>
      </w:r>
      <w:r w:rsidRPr="002B2302">
        <w:rPr>
          <w:szCs w:val="20"/>
        </w:rPr>
        <w:t xml:space="preserve">edsagelse under transport til </w:t>
      </w:r>
      <w:r>
        <w:rPr>
          <w:szCs w:val="20"/>
        </w:rPr>
        <w:t xml:space="preserve">og fra </w:t>
      </w:r>
      <w:r w:rsidRPr="002B2302">
        <w:rPr>
          <w:szCs w:val="20"/>
        </w:rPr>
        <w:t>hospitalet</w:t>
      </w:r>
    </w:p>
    <w:p w14:paraId="6BEF07FD" w14:textId="77777777" w:rsidR="003128B3" w:rsidRDefault="003128B3" w:rsidP="003128B3">
      <w:pPr>
        <w:pStyle w:val="Listeafsnit"/>
        <w:numPr>
          <w:ilvl w:val="0"/>
          <w:numId w:val="46"/>
        </w:numPr>
        <w:rPr>
          <w:szCs w:val="20"/>
        </w:rPr>
      </w:pPr>
      <w:r>
        <w:rPr>
          <w:szCs w:val="20"/>
        </w:rPr>
        <w:t>P</w:t>
      </w:r>
      <w:r w:rsidRPr="002B2302">
        <w:rPr>
          <w:szCs w:val="20"/>
        </w:rPr>
        <w:t>ersonlig pleje</w:t>
      </w:r>
      <w:r w:rsidRPr="009B3F5E">
        <w:rPr>
          <w:szCs w:val="20"/>
        </w:rPr>
        <w:t xml:space="preserve"> </w:t>
      </w:r>
    </w:p>
    <w:p w14:paraId="4C126E72" w14:textId="77777777" w:rsidR="003128B3" w:rsidRDefault="003128B3" w:rsidP="003128B3">
      <w:pPr>
        <w:pStyle w:val="Listeafsnit"/>
        <w:numPr>
          <w:ilvl w:val="0"/>
          <w:numId w:val="46"/>
        </w:numPr>
        <w:rPr>
          <w:szCs w:val="20"/>
        </w:rPr>
      </w:pPr>
      <w:r>
        <w:rPr>
          <w:szCs w:val="20"/>
        </w:rPr>
        <w:t>P</w:t>
      </w:r>
      <w:r w:rsidRPr="002B2302">
        <w:rPr>
          <w:szCs w:val="20"/>
        </w:rPr>
        <w:t>åklædning</w:t>
      </w:r>
    </w:p>
    <w:p w14:paraId="7A23D6DD" w14:textId="77777777" w:rsidR="003128B3" w:rsidRDefault="003128B3" w:rsidP="003128B3">
      <w:pPr>
        <w:pStyle w:val="Listeafsnit"/>
        <w:numPr>
          <w:ilvl w:val="0"/>
          <w:numId w:val="46"/>
        </w:numPr>
        <w:rPr>
          <w:szCs w:val="20"/>
        </w:rPr>
      </w:pPr>
      <w:r>
        <w:rPr>
          <w:szCs w:val="20"/>
        </w:rPr>
        <w:t>T</w:t>
      </w:r>
      <w:r w:rsidRPr="002B2302">
        <w:rPr>
          <w:szCs w:val="20"/>
        </w:rPr>
        <w:t>oiletbesøg</w:t>
      </w:r>
    </w:p>
    <w:p w14:paraId="4BF6D91E" w14:textId="77777777" w:rsidR="003128B3" w:rsidRDefault="003128B3" w:rsidP="003128B3">
      <w:pPr>
        <w:pStyle w:val="Listeafsnit"/>
        <w:numPr>
          <w:ilvl w:val="0"/>
          <w:numId w:val="46"/>
        </w:numPr>
        <w:rPr>
          <w:szCs w:val="20"/>
        </w:rPr>
      </w:pPr>
      <w:r>
        <w:rPr>
          <w:szCs w:val="20"/>
        </w:rPr>
        <w:t>Hjælp til at spise, drikke og tage medicin</w:t>
      </w:r>
    </w:p>
    <w:p w14:paraId="57F41F0D" w14:textId="77777777" w:rsidR="003128B3" w:rsidRPr="009B3F5E" w:rsidRDefault="003128B3" w:rsidP="003128B3">
      <w:pPr>
        <w:pStyle w:val="Listeafsnit"/>
        <w:numPr>
          <w:ilvl w:val="0"/>
          <w:numId w:val="46"/>
        </w:numPr>
        <w:rPr>
          <w:szCs w:val="20"/>
        </w:rPr>
      </w:pPr>
      <w:r>
        <w:rPr>
          <w:szCs w:val="20"/>
        </w:rPr>
        <w:t>P</w:t>
      </w:r>
      <w:r w:rsidRPr="002B2302">
        <w:rPr>
          <w:szCs w:val="20"/>
        </w:rPr>
        <w:t>sykisk støtte, herunder at være tryghedsskabende og motiverende overfor patienten under behandling</w:t>
      </w:r>
    </w:p>
    <w:p w14:paraId="4B5816AE" w14:textId="77777777" w:rsidR="003128B3" w:rsidRPr="002B2302" w:rsidRDefault="003128B3" w:rsidP="003128B3">
      <w:pPr>
        <w:rPr>
          <w:szCs w:val="20"/>
        </w:rPr>
      </w:pPr>
    </w:p>
    <w:p w14:paraId="0D6AECB4" w14:textId="77777777" w:rsidR="003128B3" w:rsidRPr="002B2302" w:rsidRDefault="003128B3" w:rsidP="003128B3">
      <w:pPr>
        <w:rPr>
          <w:szCs w:val="20"/>
        </w:rPr>
      </w:pPr>
      <w:r w:rsidRPr="002B2302">
        <w:rPr>
          <w:szCs w:val="20"/>
        </w:rPr>
        <w:t>De ovennævnte eksempler er ikke udtømmende</w:t>
      </w:r>
      <w:r>
        <w:rPr>
          <w:szCs w:val="20"/>
        </w:rPr>
        <w:t>, og der er altid tale om en individuel vurdering af borgerens behov.</w:t>
      </w:r>
    </w:p>
    <w:p w14:paraId="5A07608C" w14:textId="77777777" w:rsidR="003128B3" w:rsidRPr="00C777AE" w:rsidRDefault="003128B3" w:rsidP="003128B3">
      <w:pPr>
        <w:pStyle w:val="Overskrift1"/>
      </w:pPr>
      <w:bookmarkStart w:id="8" w:name="_Toc5697259"/>
      <w:r w:rsidRPr="00C777AE">
        <w:lastRenderedPageBreak/>
        <w:t>Afregning</w:t>
      </w:r>
      <w:bookmarkEnd w:id="8"/>
    </w:p>
    <w:p w14:paraId="680FCCAC" w14:textId="77777777" w:rsidR="003128B3" w:rsidRPr="004612F7" w:rsidRDefault="003128B3" w:rsidP="003128B3">
      <w:pPr>
        <w:pStyle w:val="Brdtekst2"/>
      </w:pPr>
      <w:r>
        <w:t>H</w:t>
      </w:r>
      <w:r w:rsidRPr="004612F7">
        <w:t xml:space="preserve">ospitalet afholder </w:t>
      </w:r>
      <w:r>
        <w:t>kommunens</w:t>
      </w:r>
      <w:r w:rsidRPr="004612F7">
        <w:t xml:space="preserve"> udgifter til ledsagelse og anvendt tid under ophold på hospitalet, når der er </w:t>
      </w:r>
      <w:r>
        <w:t xml:space="preserve">indgået </w:t>
      </w:r>
      <w:r w:rsidRPr="004612F7">
        <w:t>en aftale om at bistå med personlig hjælp, hjælp til kommunikation samt til ledsagelse til hospitalsbehandling.</w:t>
      </w:r>
    </w:p>
    <w:p w14:paraId="412BDF51" w14:textId="77777777" w:rsidR="003128B3" w:rsidRPr="00E60009" w:rsidRDefault="003128B3" w:rsidP="003128B3">
      <w:pPr>
        <w:jc w:val="both"/>
        <w:rPr>
          <w:rFonts w:cs="Arial"/>
          <w:szCs w:val="20"/>
        </w:rPr>
      </w:pPr>
    </w:p>
    <w:p w14:paraId="4B22F16E" w14:textId="77777777" w:rsidR="003128B3" w:rsidRPr="00E60009" w:rsidRDefault="003128B3" w:rsidP="003128B3">
      <w:pPr>
        <w:jc w:val="both"/>
        <w:rPr>
          <w:rFonts w:cs="Arial"/>
          <w:szCs w:val="20"/>
        </w:rPr>
      </w:pPr>
      <w:r w:rsidRPr="00E60009">
        <w:rPr>
          <w:rFonts w:cs="Arial"/>
          <w:szCs w:val="20"/>
        </w:rPr>
        <w:t>Regionen afregner for:</w:t>
      </w:r>
    </w:p>
    <w:p w14:paraId="1694DBFC" w14:textId="77777777" w:rsidR="003128B3" w:rsidRPr="00E60009" w:rsidRDefault="003128B3" w:rsidP="003128B3">
      <w:pPr>
        <w:numPr>
          <w:ilvl w:val="0"/>
          <w:numId w:val="44"/>
        </w:numPr>
        <w:spacing w:line="240" w:lineRule="auto"/>
        <w:jc w:val="both"/>
        <w:rPr>
          <w:rFonts w:cs="Arial"/>
          <w:szCs w:val="20"/>
        </w:rPr>
      </w:pPr>
      <w:r w:rsidRPr="00E60009">
        <w:rPr>
          <w:rFonts w:cs="Arial"/>
          <w:szCs w:val="20"/>
        </w:rPr>
        <w:t xml:space="preserve">Timer anvendt til nødvendig ledsagelse under transport til og fra hospital samt for befordringsgodtgørelse til ledsager (lav kilometertakst) </w:t>
      </w:r>
    </w:p>
    <w:p w14:paraId="67C80FE9" w14:textId="77777777" w:rsidR="003128B3" w:rsidRPr="00E60009" w:rsidRDefault="003128B3" w:rsidP="003128B3">
      <w:pPr>
        <w:numPr>
          <w:ilvl w:val="0"/>
          <w:numId w:val="44"/>
        </w:numPr>
        <w:spacing w:line="240" w:lineRule="auto"/>
        <w:jc w:val="both"/>
        <w:rPr>
          <w:rFonts w:cs="Arial"/>
          <w:szCs w:val="20"/>
        </w:rPr>
      </w:pPr>
      <w:r w:rsidRPr="00E60009">
        <w:rPr>
          <w:rFonts w:cs="Arial"/>
          <w:szCs w:val="20"/>
        </w:rPr>
        <w:t>Transport i forbindelse med vagtskifte (lav kilometertakst)</w:t>
      </w:r>
    </w:p>
    <w:p w14:paraId="011754C9" w14:textId="77777777" w:rsidR="003128B3" w:rsidRPr="00E60009" w:rsidRDefault="003128B3" w:rsidP="003128B3">
      <w:pPr>
        <w:numPr>
          <w:ilvl w:val="0"/>
          <w:numId w:val="44"/>
        </w:numPr>
        <w:spacing w:line="240" w:lineRule="auto"/>
        <w:jc w:val="both"/>
        <w:rPr>
          <w:rFonts w:cs="Arial"/>
          <w:szCs w:val="20"/>
        </w:rPr>
      </w:pPr>
      <w:r w:rsidRPr="00E60009">
        <w:rPr>
          <w:rFonts w:cs="Arial"/>
          <w:szCs w:val="20"/>
        </w:rPr>
        <w:t xml:space="preserve">P-afgift på hospital, hvis betaling for parkering er påkrævet </w:t>
      </w:r>
    </w:p>
    <w:p w14:paraId="771C4F26" w14:textId="77777777" w:rsidR="003128B3" w:rsidRPr="00E60009" w:rsidRDefault="003128B3" w:rsidP="003128B3">
      <w:pPr>
        <w:numPr>
          <w:ilvl w:val="0"/>
          <w:numId w:val="44"/>
        </w:numPr>
        <w:spacing w:line="240" w:lineRule="auto"/>
        <w:jc w:val="both"/>
        <w:rPr>
          <w:rFonts w:cs="Arial"/>
          <w:szCs w:val="20"/>
        </w:rPr>
      </w:pPr>
      <w:r w:rsidRPr="00E60009">
        <w:rPr>
          <w:rFonts w:cs="Arial"/>
          <w:szCs w:val="20"/>
        </w:rPr>
        <w:t xml:space="preserve">Timer anvendt til personlig hjælp og til kommunikation under ophold på hospital </w:t>
      </w:r>
    </w:p>
    <w:p w14:paraId="1415647D" w14:textId="77777777" w:rsidR="003128B3" w:rsidRPr="00E60009" w:rsidRDefault="003128B3" w:rsidP="003128B3">
      <w:pPr>
        <w:jc w:val="both"/>
        <w:rPr>
          <w:rFonts w:cs="Arial"/>
          <w:szCs w:val="20"/>
        </w:rPr>
      </w:pPr>
    </w:p>
    <w:p w14:paraId="13BCBBD8" w14:textId="77777777" w:rsidR="003128B3" w:rsidRDefault="003128B3" w:rsidP="003128B3">
      <w:pPr>
        <w:jc w:val="both"/>
        <w:rPr>
          <w:rFonts w:cs="Arial"/>
          <w:szCs w:val="20"/>
        </w:rPr>
      </w:pPr>
      <w:r>
        <w:rPr>
          <w:rFonts w:cs="Arial"/>
          <w:szCs w:val="20"/>
        </w:rPr>
        <w:t>Regionen afregner med følgende takster ved kommunal udførelse af ovenstående:</w:t>
      </w:r>
    </w:p>
    <w:p w14:paraId="4A7F1C4B" w14:textId="2B2BFC56" w:rsidR="003128B3" w:rsidRDefault="003128B3" w:rsidP="003128B3">
      <w:pPr>
        <w:numPr>
          <w:ilvl w:val="0"/>
          <w:numId w:val="43"/>
        </w:numPr>
        <w:jc w:val="both"/>
        <w:rPr>
          <w:rFonts w:cs="Arial"/>
          <w:szCs w:val="20"/>
        </w:rPr>
      </w:pPr>
      <w:r>
        <w:rPr>
          <w:rFonts w:cs="Arial"/>
          <w:szCs w:val="20"/>
        </w:rPr>
        <w:t xml:space="preserve">Hverdage </w:t>
      </w:r>
      <w:r w:rsidR="00A04C23">
        <w:rPr>
          <w:rFonts w:cs="Arial"/>
          <w:szCs w:val="20"/>
        </w:rPr>
        <w:t>fra kl. 06.00 til kl. 17.00: 271</w:t>
      </w:r>
      <w:r>
        <w:rPr>
          <w:rFonts w:cs="Arial"/>
          <w:szCs w:val="20"/>
        </w:rPr>
        <w:t>,</w:t>
      </w:r>
      <w:r w:rsidR="00A04C23">
        <w:rPr>
          <w:rFonts w:cs="Arial"/>
          <w:szCs w:val="20"/>
        </w:rPr>
        <w:t>02</w:t>
      </w:r>
      <w:r>
        <w:rPr>
          <w:rFonts w:cs="Arial"/>
          <w:szCs w:val="20"/>
        </w:rPr>
        <w:t xml:space="preserve"> kr. pr. time (201</w:t>
      </w:r>
      <w:r w:rsidR="00A04C23">
        <w:rPr>
          <w:rFonts w:cs="Arial"/>
          <w:szCs w:val="20"/>
        </w:rPr>
        <w:t>8</w:t>
      </w:r>
      <w:r>
        <w:rPr>
          <w:rFonts w:cs="Arial"/>
          <w:szCs w:val="20"/>
        </w:rPr>
        <w:t xml:space="preserve">-niveau) </w:t>
      </w:r>
    </w:p>
    <w:p w14:paraId="096D4663" w14:textId="35D437E0" w:rsidR="003128B3" w:rsidRDefault="003128B3" w:rsidP="003128B3">
      <w:pPr>
        <w:numPr>
          <w:ilvl w:val="0"/>
          <w:numId w:val="43"/>
        </w:numPr>
        <w:jc w:val="both"/>
        <w:rPr>
          <w:rFonts w:cs="Arial"/>
          <w:szCs w:val="20"/>
        </w:rPr>
      </w:pPr>
      <w:r>
        <w:rPr>
          <w:rFonts w:cs="Arial"/>
          <w:szCs w:val="20"/>
        </w:rPr>
        <w:t>Øvrige tidspunkter: 4</w:t>
      </w:r>
      <w:r w:rsidR="00A04C23">
        <w:rPr>
          <w:rFonts w:cs="Arial"/>
          <w:szCs w:val="20"/>
        </w:rPr>
        <w:t>26</w:t>
      </w:r>
      <w:r>
        <w:rPr>
          <w:rFonts w:cs="Arial"/>
          <w:szCs w:val="20"/>
        </w:rPr>
        <w:t>,0</w:t>
      </w:r>
      <w:r w:rsidR="00A04C23">
        <w:rPr>
          <w:rFonts w:cs="Arial"/>
          <w:szCs w:val="20"/>
        </w:rPr>
        <w:t>5</w:t>
      </w:r>
      <w:r>
        <w:rPr>
          <w:rFonts w:cs="Arial"/>
          <w:szCs w:val="20"/>
        </w:rPr>
        <w:t xml:space="preserve"> kr. pr. time (201</w:t>
      </w:r>
      <w:r w:rsidR="00A04C23">
        <w:rPr>
          <w:rFonts w:cs="Arial"/>
          <w:szCs w:val="20"/>
        </w:rPr>
        <w:t>8</w:t>
      </w:r>
      <w:r>
        <w:rPr>
          <w:rFonts w:cs="Arial"/>
          <w:szCs w:val="20"/>
        </w:rPr>
        <w:t>-niveau)</w:t>
      </w:r>
    </w:p>
    <w:p w14:paraId="4031EEF9" w14:textId="77777777" w:rsidR="003128B3" w:rsidRDefault="003128B3" w:rsidP="003128B3">
      <w:pPr>
        <w:jc w:val="both"/>
        <w:rPr>
          <w:rFonts w:cs="Arial"/>
          <w:szCs w:val="20"/>
        </w:rPr>
      </w:pPr>
    </w:p>
    <w:p w14:paraId="56A9AA56" w14:textId="77777777" w:rsidR="003128B3" w:rsidRDefault="003128B3" w:rsidP="003128B3">
      <w:pPr>
        <w:jc w:val="both"/>
        <w:rPr>
          <w:rFonts w:cs="Arial"/>
          <w:szCs w:val="20"/>
        </w:rPr>
      </w:pPr>
      <w:r>
        <w:rPr>
          <w:rFonts w:cs="Arial"/>
          <w:szCs w:val="20"/>
        </w:rPr>
        <w:t xml:space="preserve">Efter hvert forløb, hvor der er indgået </w:t>
      </w:r>
      <w:r w:rsidRPr="00C77FBB">
        <w:rPr>
          <w:rFonts w:cs="Arial"/>
          <w:szCs w:val="20"/>
        </w:rPr>
        <w:t xml:space="preserve">aftale om kommunal </w:t>
      </w:r>
      <w:r w:rsidRPr="00C77FBB">
        <w:rPr>
          <w:szCs w:val="20"/>
        </w:rPr>
        <w:t>ledsagelse</w:t>
      </w:r>
      <w:r w:rsidRPr="00C77FBB">
        <w:rPr>
          <w:rFonts w:cs="Arial"/>
          <w:szCs w:val="20"/>
        </w:rPr>
        <w:t xml:space="preserve"> med hospitalet, opgøres det faktiske timeforbrug.</w:t>
      </w:r>
      <w:r w:rsidRPr="00C77FBB">
        <w:rPr>
          <w:szCs w:val="20"/>
        </w:rPr>
        <w:t xml:space="preserve"> Betaling for ledsagelse er gældende fra det tidspunkt, hvor transporten påbegyndes fra borgerens bopæl.</w:t>
      </w:r>
    </w:p>
    <w:p w14:paraId="45F883F4" w14:textId="77777777" w:rsidR="003128B3" w:rsidRDefault="003128B3" w:rsidP="003128B3">
      <w:pPr>
        <w:jc w:val="both"/>
        <w:rPr>
          <w:rFonts w:cs="Arial"/>
          <w:szCs w:val="20"/>
        </w:rPr>
      </w:pPr>
    </w:p>
    <w:p w14:paraId="69EAF1E4" w14:textId="08E13C2E" w:rsidR="003128B3" w:rsidRDefault="003128B3" w:rsidP="003128B3">
      <w:pPr>
        <w:jc w:val="both"/>
        <w:rPr>
          <w:rFonts w:cs="Arial"/>
          <w:szCs w:val="20"/>
        </w:rPr>
      </w:pPr>
      <w:r>
        <w:rPr>
          <w:rFonts w:cs="Arial"/>
          <w:szCs w:val="20"/>
        </w:rPr>
        <w:t>Afregning sker efter hvert forløb. Regningen sendes elektronisk til det hospital og den afdeling, der har benyttet sig af ledsagelse i forbindelse med behandling på hospitalet. Afdelingen oplyser EAN-nummer til kommunen.  Blanket for afregning vedhæftes fakturaen</w:t>
      </w:r>
      <w:r w:rsidR="00654BAF">
        <w:rPr>
          <w:rFonts w:cs="Arial"/>
          <w:szCs w:val="20"/>
        </w:rPr>
        <w:t xml:space="preserve"> </w:t>
      </w:r>
      <w:r w:rsidR="00654BAF">
        <w:rPr>
          <w:rFonts w:cs="Arial"/>
          <w:iCs/>
          <w:szCs w:val="20"/>
        </w:rPr>
        <w:t>(</w:t>
      </w:r>
      <w:hyperlink r:id="rId14" w:history="1">
        <w:r w:rsidR="00654BAF" w:rsidRPr="00654BAF">
          <w:rPr>
            <w:rStyle w:val="Hyperlink"/>
            <w:rFonts w:cs="Arial"/>
            <w:iCs/>
            <w:szCs w:val="20"/>
          </w:rPr>
          <w:t>blanketten findes på dette link</w:t>
        </w:r>
      </w:hyperlink>
      <w:r w:rsidR="00654BAF">
        <w:rPr>
          <w:rFonts w:cs="Arial"/>
          <w:iCs/>
          <w:szCs w:val="20"/>
        </w:rPr>
        <w:t>)</w:t>
      </w:r>
      <w:r w:rsidRPr="00F25A9A">
        <w:rPr>
          <w:rFonts w:cs="Arial"/>
          <w:szCs w:val="20"/>
        </w:rPr>
        <w:t>.</w:t>
      </w:r>
    </w:p>
    <w:p w14:paraId="754EB841" w14:textId="77777777" w:rsidR="003128B3" w:rsidRDefault="003128B3" w:rsidP="003128B3">
      <w:pPr>
        <w:jc w:val="both"/>
        <w:rPr>
          <w:rFonts w:cs="Arial"/>
          <w:szCs w:val="20"/>
        </w:rPr>
      </w:pPr>
    </w:p>
    <w:p w14:paraId="67FF7C30" w14:textId="77777777" w:rsidR="003128B3" w:rsidRDefault="003128B3" w:rsidP="003128B3">
      <w:pPr>
        <w:spacing w:after="100"/>
        <w:rPr>
          <w:rFonts w:cs="Arial"/>
          <w:iCs/>
          <w:szCs w:val="20"/>
        </w:rPr>
      </w:pPr>
      <w:r>
        <w:rPr>
          <w:rFonts w:cs="Arial"/>
          <w:iCs/>
          <w:szCs w:val="20"/>
        </w:rPr>
        <w:t>Hvis en borger indgår i et længere behandlingsforløb (serielt forløb), hvor hospitalet vurderer, at der er behov for ledsagelse gennem forløbet, er der mulighed for at indgå en generel aftale om ledsagelse for den konkrete borger. Dette betyder, at der udarbejdes en standardkontrakt for det samlede behandlingsforløb.</w:t>
      </w:r>
    </w:p>
    <w:p w14:paraId="4F4C30E7" w14:textId="77777777" w:rsidR="003128B3" w:rsidRDefault="003128B3" w:rsidP="003128B3">
      <w:pPr>
        <w:pStyle w:val="Overskrift1"/>
      </w:pPr>
      <w:bookmarkStart w:id="9" w:name="_Toc5697260"/>
      <w:r>
        <w:t>Patientens befordring til hospital</w:t>
      </w:r>
      <w:bookmarkEnd w:id="9"/>
      <w:r>
        <w:t xml:space="preserve"> </w:t>
      </w:r>
    </w:p>
    <w:p w14:paraId="38FCE43C" w14:textId="77777777" w:rsidR="003128B3" w:rsidRPr="004349F6" w:rsidRDefault="003128B3" w:rsidP="003128B3">
      <w:pPr>
        <w:jc w:val="both"/>
        <w:rPr>
          <w:rFonts w:cs="Arial"/>
          <w:iCs/>
          <w:szCs w:val="20"/>
        </w:rPr>
      </w:pPr>
      <w:r w:rsidRPr="00CD3905">
        <w:rPr>
          <w:rFonts w:cs="Arial"/>
          <w:iCs/>
          <w:szCs w:val="20"/>
        </w:rPr>
        <w:t>Regionsrådet</w:t>
      </w:r>
      <w:r w:rsidRPr="004349F6">
        <w:rPr>
          <w:rFonts w:cs="Arial"/>
          <w:iCs/>
          <w:szCs w:val="20"/>
        </w:rPr>
        <w:t xml:space="preserve"> yder befordring eller befordringsgodtgørelse til borgeren i henhold til bekendtgørelse nr. 959/2014 om befordring og befordringsgodtgørelse efter Sundhedsloven.</w:t>
      </w:r>
    </w:p>
    <w:p w14:paraId="58CCB53A" w14:textId="77777777" w:rsidR="003128B3" w:rsidRDefault="003128B3" w:rsidP="003128B3">
      <w:pPr>
        <w:pStyle w:val="Overskrift1"/>
      </w:pPr>
      <w:bookmarkStart w:id="10" w:name="_Toc5697261"/>
      <w:r>
        <w:t>Ansvar</w:t>
      </w:r>
      <w:bookmarkEnd w:id="10"/>
    </w:p>
    <w:p w14:paraId="40514D55" w14:textId="77777777" w:rsidR="003128B3" w:rsidRPr="006D2A34" w:rsidRDefault="003128B3" w:rsidP="003128B3">
      <w:pPr>
        <w:pStyle w:val="FSKBrdtekst"/>
        <w:ind w:right="-1227"/>
        <w:jc w:val="both"/>
        <w:rPr>
          <w:rFonts w:ascii="Arial" w:eastAsia="Times New Roman" w:hAnsi="Arial" w:cs="Arial Unicode MS"/>
          <w:sz w:val="20"/>
          <w:szCs w:val="24"/>
          <w:lang w:eastAsia="da-DK" w:bidi="my-MM"/>
        </w:rPr>
      </w:pPr>
      <w:r w:rsidRPr="006D2A34">
        <w:rPr>
          <w:rFonts w:ascii="Arial" w:eastAsia="Times New Roman" w:hAnsi="Arial" w:cs="Arial Unicode MS"/>
          <w:sz w:val="20"/>
          <w:szCs w:val="24"/>
          <w:lang w:eastAsia="da-DK" w:bidi="my-MM"/>
        </w:rPr>
        <w:t>Kommunen har ansvaret for ledsageren under ledsagelse af borgeren til, fra og på hospitalet.</w:t>
      </w:r>
    </w:p>
    <w:p w14:paraId="0A1098DD" w14:textId="77777777" w:rsidR="003128B3" w:rsidRPr="006D2A34" w:rsidRDefault="003128B3" w:rsidP="003128B3">
      <w:r w:rsidRPr="006D2A34">
        <w:t>Hvis ledsageren bliver påført en skade i forbindelse med ledsagelsen, skal skaden anmeldes til kommunens arbejdsskadeforsikring.</w:t>
      </w:r>
    </w:p>
    <w:p w14:paraId="39C507BD" w14:textId="77777777" w:rsidR="003128B3" w:rsidRPr="006D2A34" w:rsidRDefault="003128B3" w:rsidP="003128B3"/>
    <w:p w14:paraId="56C6B301" w14:textId="77777777" w:rsidR="003128B3" w:rsidRDefault="003128B3" w:rsidP="003128B3">
      <w:pPr>
        <w:jc w:val="both"/>
      </w:pPr>
      <w:r w:rsidRPr="000A461F">
        <w:t>Hvis ledsageren i forbindelse med ledsagelsen forvolder en skade på andres person eller ting, skal skaden anmeldes til kommunens ansvarsforsikring</w:t>
      </w:r>
      <w:r>
        <w:t>.</w:t>
      </w:r>
    </w:p>
    <w:p w14:paraId="1FCE02EF" w14:textId="77777777" w:rsidR="003128B3" w:rsidRDefault="003128B3" w:rsidP="003128B3">
      <w:pPr>
        <w:jc w:val="both"/>
      </w:pPr>
    </w:p>
    <w:p w14:paraId="3D534EEF" w14:textId="77777777" w:rsidR="003128B3" w:rsidRPr="002805CA" w:rsidRDefault="003128B3" w:rsidP="003128B3">
      <w:pPr>
        <w:jc w:val="both"/>
      </w:pPr>
      <w:r>
        <w:t>Det ledsagende personale må kun udføre de opgaver, der er aftalt.</w:t>
      </w:r>
    </w:p>
    <w:p w14:paraId="10F49FEA" w14:textId="50226F8D" w:rsidR="00E4443E" w:rsidRPr="00AE2201" w:rsidRDefault="00E4443E" w:rsidP="00AE2201">
      <w:pPr>
        <w:pStyle w:val="Overskrift1"/>
        <w:rPr>
          <w:lang w:val="da-DK"/>
        </w:rPr>
      </w:pPr>
      <w:bookmarkStart w:id="11" w:name="_Toc5697262"/>
      <w:r w:rsidRPr="00AE2201">
        <w:rPr>
          <w:lang w:val="da-DK"/>
        </w:rPr>
        <w:t>Særlige forhold vedr</w:t>
      </w:r>
      <w:r w:rsidR="00AF7831" w:rsidRPr="00AE2201">
        <w:rPr>
          <w:lang w:val="da-DK"/>
        </w:rPr>
        <w:t>.</w:t>
      </w:r>
      <w:r w:rsidRPr="00AE2201">
        <w:rPr>
          <w:lang w:val="da-DK"/>
        </w:rPr>
        <w:t xml:space="preserve"> borgere, der har personlige hjælpere i hjemmet</w:t>
      </w:r>
      <w:bookmarkEnd w:id="11"/>
    </w:p>
    <w:p w14:paraId="6396BAFC" w14:textId="77777777" w:rsidR="00A2550A" w:rsidRDefault="00E4443E" w:rsidP="00E4443E">
      <w:pPr>
        <w:jc w:val="both"/>
      </w:pPr>
      <w:r>
        <w:t xml:space="preserve">I tilfælde, hvor borgere har personlige hjælpere efter servicelovens § 96, skal den behandlende hospitalsafdeling vurdere, om der er behov for at opretholde denne ordning under indlæggelse. Denne vurdering skal ske hurtigt. </w:t>
      </w:r>
    </w:p>
    <w:p w14:paraId="43450349" w14:textId="4DBB9B5C" w:rsidR="00A2550A" w:rsidRPr="00A2550A" w:rsidRDefault="00A2550A" w:rsidP="00A2550A">
      <w:pPr>
        <w:pStyle w:val="Brdtekst2"/>
        <w:rPr>
          <w:rFonts w:ascii="Arial" w:hAnsi="Arial" w:cs="Arial Unicode MS"/>
        </w:rPr>
      </w:pPr>
      <w:r w:rsidRPr="00A2550A">
        <w:rPr>
          <w:rFonts w:ascii="Arial" w:hAnsi="Arial" w:cs="Arial Unicode MS"/>
        </w:rPr>
        <w:lastRenderedPageBreak/>
        <w:t>Ifølge ankestyrelsens principafgørelse 66-16, har en borger ikke ret til at medtage borgerstyret personlig assistance ved behandling og indlæggelser mv. på hospital</w:t>
      </w:r>
      <w:r>
        <w:rPr>
          <w:rFonts w:ascii="Arial" w:hAnsi="Arial" w:cs="Arial Unicode MS"/>
        </w:rPr>
        <w:t xml:space="preserve">. Se principafgørelsen her: </w:t>
      </w:r>
      <w:r w:rsidRPr="00A2550A">
        <w:rPr>
          <w:rFonts w:ascii="Arial" w:hAnsi="Arial" w:cs="Arial Unicode MS"/>
        </w:rPr>
        <w:t>https://www.retsinformation.dk/Forms/R0710.aspx?id=184340</w:t>
      </w:r>
    </w:p>
    <w:p w14:paraId="7C329750" w14:textId="77777777" w:rsidR="00A2550A" w:rsidRDefault="00A2550A" w:rsidP="00E4443E">
      <w:pPr>
        <w:jc w:val="both"/>
      </w:pPr>
    </w:p>
    <w:p w14:paraId="13A784CA" w14:textId="28904F75" w:rsidR="00E4443E" w:rsidRDefault="00E4443E" w:rsidP="00E4443E">
      <w:pPr>
        <w:jc w:val="both"/>
      </w:pPr>
      <w:r>
        <w:t xml:space="preserve">Hvis ordningen med personlige hjælpere opretholdes under indlæggelse, skal hospitalet afholde udgiften hertil. Rent praktisk kan dette gøres ved, at aftalen mellem borger og personlig hjælper bibeholdes, og hospitalet herefter betaler kommunen, jf. denne samarbejdsaftales generelle bestemmelser. </w:t>
      </w:r>
    </w:p>
    <w:p w14:paraId="1C9DF660" w14:textId="77777777" w:rsidR="00E4443E" w:rsidRDefault="00E4443E" w:rsidP="00E4443E">
      <w:pPr>
        <w:jc w:val="both"/>
      </w:pPr>
    </w:p>
    <w:p w14:paraId="7301952B" w14:textId="77777777" w:rsidR="00E4443E" w:rsidRDefault="00E4443E" w:rsidP="00E4443E">
      <w:pPr>
        <w:jc w:val="both"/>
      </w:pPr>
      <w:r>
        <w:t xml:space="preserve">I tilfælde, hvor forældre er ansat som personlige hjælpere for børn over 18 år, skal hospitalet tydeligt tilkendegive, hvornår forældretilstedeværelsen er i form af nødvendig hjælpertilstedeværelse (med dertil hørende betaling fra afdelingen), og hvornår den er almindelig, forventet pårørendeomsorg. </w:t>
      </w:r>
    </w:p>
    <w:p w14:paraId="2AA370F3" w14:textId="541E5A80" w:rsidR="00E4443E" w:rsidRDefault="002B44C3" w:rsidP="004349F6">
      <w:pPr>
        <w:pStyle w:val="Overskrift1"/>
      </w:pPr>
      <w:bookmarkStart w:id="12" w:name="_Toc5697263"/>
      <w:r>
        <w:rPr>
          <w:lang w:val="da-DK"/>
        </w:rPr>
        <w:t>S</w:t>
      </w:r>
      <w:r w:rsidR="00E4443E">
        <w:t>ærligt for respirationspatienter</w:t>
      </w:r>
      <w:bookmarkEnd w:id="12"/>
    </w:p>
    <w:p w14:paraId="540B8E24" w14:textId="2938178C" w:rsidR="00E4443E" w:rsidRPr="005F1FC2" w:rsidRDefault="00E4443E" w:rsidP="00E4443E">
      <w:pPr>
        <w:jc w:val="both"/>
        <w:rPr>
          <w:i/>
          <w:u w:val="single"/>
        </w:rPr>
      </w:pPr>
      <w:r>
        <w:t xml:space="preserve">Ledsagelse af respirationspatienter reguleres </w:t>
      </w:r>
      <w:r w:rsidRPr="00BF615B">
        <w:t>ikke via denne aftale, men af ”</w:t>
      </w:r>
      <w:r w:rsidRPr="00BF615B">
        <w:rPr>
          <w:i/>
        </w:rPr>
        <w:t xml:space="preserve">Samarbejdsaftale mellem Region Midtjylland og de 19 midtjyske kommuner vedr. fælles hjælperordninger for borgere med kronisk respirationsinsufficiens”, </w:t>
      </w:r>
      <w:r w:rsidR="00C11930">
        <w:t>som blev</w:t>
      </w:r>
      <w:r w:rsidRPr="00BF615B">
        <w:t xml:space="preserve"> godkendt af Sundhedskoordinationsudvalget den 28. november 2016</w:t>
      </w:r>
      <w:r w:rsidR="000D2119">
        <w:t xml:space="preserve"> (</w:t>
      </w:r>
      <w:hyperlink r:id="rId15" w:history="1">
        <w:r w:rsidR="000D2119" w:rsidRPr="000D2119">
          <w:rPr>
            <w:rStyle w:val="Hyperlink"/>
          </w:rPr>
          <w:t>link til aftalen</w:t>
        </w:r>
      </w:hyperlink>
      <w:r w:rsidR="007F627C">
        <w:t>)</w:t>
      </w:r>
      <w:r w:rsidRPr="00BF615B">
        <w:t>.</w:t>
      </w:r>
      <w:r>
        <w:rPr>
          <w:u w:val="single"/>
        </w:rPr>
        <w:t xml:space="preserve"> </w:t>
      </w:r>
      <w:r w:rsidRPr="005F1FC2">
        <w:rPr>
          <w:i/>
          <w:u w:val="single"/>
        </w:rPr>
        <w:t xml:space="preserve">   </w:t>
      </w:r>
    </w:p>
    <w:p w14:paraId="62166708" w14:textId="3C8C8185" w:rsidR="00E03795" w:rsidRDefault="00E03795" w:rsidP="004349F6">
      <w:pPr>
        <w:pStyle w:val="Overskrift1"/>
        <w:rPr>
          <w:lang w:val="da-DK"/>
        </w:rPr>
      </w:pPr>
      <w:bookmarkStart w:id="13" w:name="_Toc5697264"/>
      <w:r>
        <w:rPr>
          <w:lang w:val="da-DK"/>
        </w:rPr>
        <w:t>S</w:t>
      </w:r>
      <w:r>
        <w:t xml:space="preserve">ærligt for </w:t>
      </w:r>
      <w:r>
        <w:rPr>
          <w:lang w:val="da-DK"/>
        </w:rPr>
        <w:t>borgere på Region Midtjyllands sociale tilbud</w:t>
      </w:r>
      <w:bookmarkEnd w:id="13"/>
    </w:p>
    <w:p w14:paraId="7551B291" w14:textId="110D2E82" w:rsidR="00E03795" w:rsidRDefault="00E03795" w:rsidP="00E03795">
      <w:pPr>
        <w:rPr>
          <w:lang w:eastAsia="x-none" w:bidi="ar-SA"/>
        </w:rPr>
      </w:pPr>
      <w:r>
        <w:rPr>
          <w:lang w:eastAsia="x-none" w:bidi="ar-SA"/>
        </w:rPr>
        <w:t>Hospitalet afholder udgifterne til ledsagelse, når borgeren bor på et af Region Midtjyllands sociale tilbud, og hospitalet har godkendt, at borgeren har behov for ledsagelse.</w:t>
      </w:r>
      <w:r w:rsidR="003E6A38">
        <w:rPr>
          <w:lang w:eastAsia="x-none" w:bidi="ar-SA"/>
        </w:rPr>
        <w:t xml:space="preserve"> Dette gælder også for borgere på kommunale sociale tilbud.</w:t>
      </w:r>
    </w:p>
    <w:p w14:paraId="78E320CD" w14:textId="77777777" w:rsidR="0035003A" w:rsidRDefault="0035003A" w:rsidP="00E03795">
      <w:pPr>
        <w:rPr>
          <w:lang w:eastAsia="x-none" w:bidi="ar-SA"/>
        </w:rPr>
      </w:pPr>
    </w:p>
    <w:p w14:paraId="6753083A" w14:textId="77777777" w:rsidR="0035003A" w:rsidRPr="0035003A" w:rsidRDefault="0035003A" w:rsidP="0035003A">
      <w:pPr>
        <w:rPr>
          <w:lang w:eastAsia="x-none" w:bidi="ar-SA"/>
        </w:rPr>
      </w:pPr>
      <w:r w:rsidRPr="0035003A">
        <w:rPr>
          <w:lang w:eastAsia="x-none" w:bidi="ar-SA"/>
        </w:rPr>
        <w:t>Standardkontrakten indgås mellem hospitalet og det regionale sociale tilbud, og hospitalet afregner direkte med det regionale sociale tilbud.</w:t>
      </w:r>
    </w:p>
    <w:p w14:paraId="3166F3F5" w14:textId="77777777" w:rsidR="00E4443E" w:rsidRDefault="00E4443E" w:rsidP="004349F6">
      <w:pPr>
        <w:pStyle w:val="Overskrift1"/>
      </w:pPr>
      <w:bookmarkStart w:id="14" w:name="_Toc5697265"/>
      <w:r>
        <w:t>Særligt for specialtandplejen</w:t>
      </w:r>
      <w:bookmarkEnd w:id="14"/>
    </w:p>
    <w:p w14:paraId="58557083" w14:textId="420E7A46" w:rsidR="00B85762" w:rsidRDefault="002B44C3" w:rsidP="00E4443E">
      <w:pPr>
        <w:pStyle w:val="FSKBrdtekst"/>
        <w:tabs>
          <w:tab w:val="left" w:pos="8220"/>
        </w:tabs>
        <w:ind w:right="80"/>
        <w:rPr>
          <w:rFonts w:ascii="Arial" w:eastAsia="Times New Roman" w:hAnsi="Arial" w:cs="Arial Unicode MS"/>
          <w:sz w:val="20"/>
          <w:szCs w:val="20"/>
          <w:lang w:eastAsia="da-DK" w:bidi="my-MM"/>
        </w:rPr>
      </w:pPr>
      <w:r>
        <w:rPr>
          <w:rFonts w:ascii="Arial" w:eastAsia="Times New Roman" w:hAnsi="Arial" w:cs="Arial Unicode MS"/>
          <w:sz w:val="20"/>
          <w:szCs w:val="20"/>
          <w:lang w:eastAsia="da-DK" w:bidi="my-MM"/>
        </w:rPr>
        <w:t>S</w:t>
      </w:r>
      <w:r w:rsidR="00E4443E" w:rsidRPr="003D1557">
        <w:rPr>
          <w:rFonts w:ascii="Arial" w:eastAsia="Times New Roman" w:hAnsi="Arial" w:cs="Arial Unicode MS"/>
          <w:sz w:val="20"/>
          <w:szCs w:val="20"/>
          <w:lang w:eastAsia="da-DK" w:bidi="my-MM"/>
        </w:rPr>
        <w:t>pecialtandplejen er ikke omfattet af aftalen, da specialtandplejen er finansieret 100 % af kommunerne.</w:t>
      </w:r>
    </w:p>
    <w:p w14:paraId="7D27EB05" w14:textId="09D9065C" w:rsidR="00B85762" w:rsidRPr="00B85762" w:rsidRDefault="00B85762" w:rsidP="00B85762">
      <w:pPr>
        <w:pStyle w:val="Overskrift1"/>
      </w:pPr>
      <w:bookmarkStart w:id="15" w:name="_Toc5697266"/>
      <w:r w:rsidRPr="00B85762">
        <w:t>Særligt for borgere, der behandles udenfor Region Midtjylland</w:t>
      </w:r>
      <w:bookmarkEnd w:id="15"/>
    </w:p>
    <w:p w14:paraId="7E510272" w14:textId="453737A0" w:rsidR="00306099" w:rsidRPr="00891B02" w:rsidRDefault="0042030E" w:rsidP="001D7F5F">
      <w:pPr>
        <w:rPr>
          <w:lang w:eastAsia="x-none" w:bidi="ar-SA"/>
        </w:rPr>
      </w:pPr>
      <w:r w:rsidRPr="0042030E">
        <w:rPr>
          <w:lang w:eastAsia="x-none" w:bidi="ar-SA"/>
        </w:rPr>
        <w:t xml:space="preserve">Hvis en borger </w:t>
      </w:r>
      <w:r w:rsidRPr="00891B02">
        <w:rPr>
          <w:lang w:eastAsia="x-none" w:bidi="ar-SA"/>
        </w:rPr>
        <w:t>fra en kommune i Region Midt</w:t>
      </w:r>
      <w:r w:rsidR="00024F96">
        <w:rPr>
          <w:lang w:eastAsia="x-none" w:bidi="ar-SA"/>
        </w:rPr>
        <w:t>j</w:t>
      </w:r>
      <w:r w:rsidRPr="00891B02">
        <w:rPr>
          <w:lang w:eastAsia="x-none" w:bidi="ar-SA"/>
        </w:rPr>
        <w:t>ylland behandles på et hospital uden for Region Midtjylland, må kommunen søge at indgå aftale om ledsagelse med det behandlende hospital.</w:t>
      </w:r>
    </w:p>
    <w:p w14:paraId="04D7D324" w14:textId="40E869DF" w:rsidR="00306099" w:rsidRPr="00891B02" w:rsidRDefault="00306099" w:rsidP="004E0871">
      <w:pPr>
        <w:pStyle w:val="Overskrift1"/>
      </w:pPr>
      <w:bookmarkStart w:id="16" w:name="_Toc5697267"/>
      <w:r w:rsidRPr="00891B02">
        <w:t>Særligt for borgere med folkeregisteradresse udenfor Region Midtjylland, der behandles på et hospital i Region Midtjylland</w:t>
      </w:r>
      <w:bookmarkEnd w:id="16"/>
    </w:p>
    <w:p w14:paraId="700D3135" w14:textId="5613808B" w:rsidR="00306099" w:rsidRDefault="00306099" w:rsidP="00306099">
      <w:pPr>
        <w:pStyle w:val="Almindeligtekst"/>
        <w:jc w:val="both"/>
        <w:rPr>
          <w:rFonts w:ascii="Arial" w:eastAsia="Times New Roman" w:hAnsi="Arial" w:cs="Arial Unicode MS"/>
          <w:sz w:val="20"/>
          <w:szCs w:val="24"/>
          <w:lang w:eastAsia="x-none"/>
        </w:rPr>
      </w:pPr>
      <w:r w:rsidRPr="00891B02">
        <w:rPr>
          <w:rFonts w:ascii="Arial" w:eastAsia="Times New Roman" w:hAnsi="Arial" w:cs="Arial Unicode MS"/>
          <w:sz w:val="20"/>
          <w:szCs w:val="24"/>
          <w:lang w:eastAsia="x-none"/>
        </w:rPr>
        <w:t>Hvis en borger med folkeregisteradresse udenfor Region Midt</w:t>
      </w:r>
      <w:r w:rsidR="00024F96">
        <w:rPr>
          <w:rFonts w:ascii="Arial" w:eastAsia="Times New Roman" w:hAnsi="Arial" w:cs="Arial Unicode MS"/>
          <w:sz w:val="20"/>
          <w:szCs w:val="24"/>
          <w:lang w:eastAsia="x-none"/>
        </w:rPr>
        <w:t>j</w:t>
      </w:r>
      <w:r w:rsidRPr="00891B02">
        <w:rPr>
          <w:rFonts w:ascii="Arial" w:eastAsia="Times New Roman" w:hAnsi="Arial" w:cs="Arial Unicode MS"/>
          <w:sz w:val="20"/>
          <w:szCs w:val="24"/>
          <w:lang w:eastAsia="x-none"/>
        </w:rPr>
        <w:t>ylland behandles på et hospital i Region Midtjylland, må kommunen søge at indgå aftale om ledsagelse med det behandlende hospital i Region Midtjylland. Region Midtjyllands takster for ledsagelse er gældende.</w:t>
      </w:r>
    </w:p>
    <w:p w14:paraId="162CC75A" w14:textId="77777777" w:rsidR="00394D60" w:rsidRDefault="00394D60" w:rsidP="00306099">
      <w:pPr>
        <w:pStyle w:val="Almindeligtekst"/>
        <w:jc w:val="both"/>
        <w:rPr>
          <w:rFonts w:ascii="Arial" w:eastAsia="Times New Roman" w:hAnsi="Arial" w:cs="Arial Unicode MS"/>
          <w:sz w:val="20"/>
          <w:szCs w:val="24"/>
          <w:lang w:eastAsia="x-none"/>
        </w:rPr>
      </w:pPr>
    </w:p>
    <w:p w14:paraId="4EE88848" w14:textId="49C12206" w:rsidR="00394D60" w:rsidRPr="00891B02" w:rsidRDefault="00394D60" w:rsidP="00306099">
      <w:pPr>
        <w:pStyle w:val="Almindeligtekst"/>
        <w:jc w:val="both"/>
        <w:rPr>
          <w:rFonts w:ascii="Arial" w:eastAsia="Times New Roman" w:hAnsi="Arial" w:cs="Arial Unicode MS"/>
          <w:sz w:val="20"/>
          <w:szCs w:val="24"/>
          <w:lang w:eastAsia="x-none"/>
        </w:rPr>
      </w:pPr>
      <w:r>
        <w:rPr>
          <w:rFonts w:ascii="Arial" w:eastAsia="Times New Roman" w:hAnsi="Arial" w:cs="Arial Unicode MS"/>
          <w:sz w:val="20"/>
          <w:szCs w:val="24"/>
          <w:lang w:eastAsia="x-none"/>
        </w:rPr>
        <w:t>Dette gælder også for borgere, som en kommune i Region Midtjylland har visiteret til et botilbud udenfor Region Midtjylland.</w:t>
      </w:r>
    </w:p>
    <w:p w14:paraId="43060748" w14:textId="7BF99A94" w:rsidR="00E4443E" w:rsidRDefault="00E4443E" w:rsidP="004349F6">
      <w:pPr>
        <w:pStyle w:val="Overskrift1"/>
      </w:pPr>
      <w:bookmarkStart w:id="17" w:name="_Toc5697268"/>
      <w:r w:rsidRPr="00891B02">
        <w:lastRenderedPageBreak/>
        <w:t>Særligt for privathospitaler</w:t>
      </w:r>
      <w:bookmarkEnd w:id="17"/>
    </w:p>
    <w:p w14:paraId="59523D01" w14:textId="74728A41" w:rsidR="00E4443E" w:rsidRDefault="00E4443E" w:rsidP="00B85762">
      <w:pPr>
        <w:rPr>
          <w:lang w:eastAsia="x-none" w:bidi="ar-SA"/>
        </w:rPr>
      </w:pPr>
      <w:r w:rsidRPr="00B85762">
        <w:rPr>
          <w:lang w:eastAsia="x-none" w:bidi="ar-SA"/>
        </w:rPr>
        <w:t xml:space="preserve">Hvis en </w:t>
      </w:r>
      <w:r w:rsidR="00F627EB" w:rsidRPr="00B85762">
        <w:rPr>
          <w:lang w:eastAsia="x-none" w:bidi="ar-SA"/>
        </w:rPr>
        <w:t xml:space="preserve">borger </w:t>
      </w:r>
      <w:r w:rsidRPr="00B85762">
        <w:rPr>
          <w:lang w:eastAsia="x-none" w:bidi="ar-SA"/>
        </w:rPr>
        <w:t xml:space="preserve">behandles på et privathospital (via udvidet frit sygehusvalg eller via en regional samarbejdsaftale), indgår kommunen </w:t>
      </w:r>
      <w:r w:rsidR="00F5572D" w:rsidRPr="00B85762">
        <w:rPr>
          <w:lang w:eastAsia="x-none" w:bidi="ar-SA"/>
        </w:rPr>
        <w:t xml:space="preserve">eventuelt </w:t>
      </w:r>
      <w:r w:rsidRPr="00B85762">
        <w:rPr>
          <w:lang w:eastAsia="x-none" w:bidi="ar-SA"/>
        </w:rPr>
        <w:t xml:space="preserve">aftale med privathospitalet ved behov for ledsagelse. </w:t>
      </w:r>
    </w:p>
    <w:p w14:paraId="067BB2BE" w14:textId="7807F361" w:rsidR="009E0C64" w:rsidRPr="009E0C64" w:rsidRDefault="009E0C64" w:rsidP="009E0C64">
      <w:pPr>
        <w:pStyle w:val="Overskrift1"/>
        <w:rPr>
          <w:lang w:val="da-DK"/>
        </w:rPr>
      </w:pPr>
      <w:bookmarkStart w:id="18" w:name="_Toc5697269"/>
      <w:r w:rsidRPr="00891B02">
        <w:t xml:space="preserve">Særligt for </w:t>
      </w:r>
      <w:r>
        <w:rPr>
          <w:lang w:val="da-DK"/>
        </w:rPr>
        <w:t>anbragte børn og unge</w:t>
      </w:r>
      <w:bookmarkEnd w:id="18"/>
    </w:p>
    <w:p w14:paraId="08DEFD66" w14:textId="0D595C73" w:rsidR="008463BA" w:rsidRDefault="009E0C64" w:rsidP="009E0C64">
      <w:pPr>
        <w:rPr>
          <w:lang w:eastAsia="x-none" w:bidi="ar-SA"/>
        </w:rPr>
      </w:pPr>
      <w:r w:rsidRPr="00B85762">
        <w:rPr>
          <w:lang w:eastAsia="x-none" w:bidi="ar-SA"/>
        </w:rPr>
        <w:t xml:space="preserve">Hvis </w:t>
      </w:r>
      <w:r>
        <w:rPr>
          <w:lang w:eastAsia="x-none" w:bidi="ar-SA"/>
        </w:rPr>
        <w:t>et barn/en ung er anbragt på en institution, har institutionen et udvidet forældreansvar under anbringelsen. Institutionen varetager samme opgaver under en indlæggelse/et ambulant besøg, som forældre forventes at varetage</w:t>
      </w:r>
      <w:r w:rsidRPr="00B85762">
        <w:rPr>
          <w:lang w:eastAsia="x-none" w:bidi="ar-SA"/>
        </w:rPr>
        <w:t>.</w:t>
      </w:r>
      <w:r>
        <w:rPr>
          <w:lang w:eastAsia="x-none" w:bidi="ar-SA"/>
        </w:rPr>
        <w:t xml:space="preserve"> Hvis barnet/den unge har behov for særlig socialpædagogisk støtte for at kunne gennemføre behandlingen, og hospitalet ikke er i besiddelse af denne ekspertise, kan ledsageraftalen anvendes. </w:t>
      </w:r>
      <w:r w:rsidR="00AC5515">
        <w:rPr>
          <w:lang w:eastAsia="x-none" w:bidi="ar-SA"/>
        </w:rPr>
        <w:t>Se bilag til aftalen</w:t>
      </w:r>
      <w:r>
        <w:rPr>
          <w:lang w:eastAsia="x-none" w:bidi="ar-SA"/>
        </w:rPr>
        <w:t xml:space="preserve"> for uddybning</w:t>
      </w:r>
      <w:r w:rsidR="008463BA">
        <w:rPr>
          <w:lang w:eastAsia="x-none" w:bidi="ar-SA"/>
        </w:rPr>
        <w:t xml:space="preserve">: </w:t>
      </w:r>
      <w:hyperlink r:id="rId16" w:history="1">
        <w:r w:rsidR="00242C44" w:rsidRPr="00242C44">
          <w:rPr>
            <w:rStyle w:val="Hyperlink"/>
          </w:rPr>
          <w:t>(Microsoft Word -</w:t>
        </w:r>
        <w:r w:rsidR="00242C44" w:rsidRPr="00242C44">
          <w:rPr>
            <w:rStyle w:val="Hyperlink"/>
          </w:rPr>
          <w:t xml:space="preserve"> </w:t>
        </w:r>
        <w:r w:rsidR="00242C44" w:rsidRPr="00242C44">
          <w:rPr>
            <w:rStyle w:val="Hyperlink"/>
          </w:rPr>
          <w:t>Ledsageraftalen i forhold til anbragte b\370rn og unge)</w:t>
        </w:r>
      </w:hyperlink>
      <w:r w:rsidR="00925644">
        <w:t xml:space="preserve"> </w:t>
      </w:r>
    </w:p>
    <w:p w14:paraId="33120373" w14:textId="77777777" w:rsidR="00F533A1" w:rsidRDefault="00F533A1" w:rsidP="0066566F">
      <w:pPr>
        <w:pStyle w:val="Overskrift1"/>
      </w:pPr>
      <w:bookmarkStart w:id="19" w:name="_Toc5697270"/>
      <w:r>
        <w:t>Færdigbehandlede patienter</w:t>
      </w:r>
      <w:bookmarkEnd w:id="19"/>
    </w:p>
    <w:p w14:paraId="449A2E61" w14:textId="63DDA60C" w:rsidR="009E40B6" w:rsidRDefault="009E40B6" w:rsidP="00F533A1">
      <w:pPr>
        <w:pStyle w:val="Almindeligtekst"/>
        <w:rPr>
          <w:rFonts w:ascii="Arial" w:hAnsi="Arial" w:cs="Arial"/>
          <w:sz w:val="20"/>
          <w:szCs w:val="20"/>
        </w:rPr>
      </w:pPr>
      <w:r>
        <w:rPr>
          <w:rFonts w:ascii="Arial" w:hAnsi="Arial" w:cs="Arial"/>
          <w:sz w:val="20"/>
          <w:szCs w:val="20"/>
        </w:rPr>
        <w:t xml:space="preserve">Aftalen gælder også for færdigbehandlede patienter. Betaling for færdigbehandlede patienter er reguleret i Sundhedslovens § 238. </w:t>
      </w:r>
    </w:p>
    <w:p w14:paraId="6945A0A9" w14:textId="4DF78E93" w:rsidR="003918AA" w:rsidRDefault="003918AA">
      <w:pPr>
        <w:spacing w:line="240" w:lineRule="auto"/>
        <w:rPr>
          <w:rFonts w:ascii="Cambria" w:hAnsi="Cambria" w:cs="Arial"/>
          <w:b/>
          <w:bCs/>
          <w:iCs/>
          <w:color w:val="365F91"/>
          <w:sz w:val="28"/>
          <w:szCs w:val="20"/>
          <w:lang w:val="x-none" w:eastAsia="x-none" w:bidi="ar-SA"/>
        </w:rPr>
      </w:pPr>
      <w:r>
        <w:rPr>
          <w:rFonts w:cs="Arial"/>
          <w:iCs/>
          <w:szCs w:val="20"/>
        </w:rPr>
        <w:br w:type="page"/>
      </w:r>
    </w:p>
    <w:p w14:paraId="252B92F1" w14:textId="77777777" w:rsidR="00F533A1" w:rsidRDefault="00F533A1" w:rsidP="0066566F">
      <w:pPr>
        <w:pStyle w:val="Overskrift1"/>
      </w:pPr>
      <w:bookmarkStart w:id="20" w:name="_Toc5697271"/>
      <w:r>
        <w:lastRenderedPageBreak/>
        <w:t>Fortolkning af aftalen</w:t>
      </w:r>
      <w:bookmarkEnd w:id="20"/>
    </w:p>
    <w:p w14:paraId="08139091" w14:textId="29A0F67B" w:rsidR="00F533A1" w:rsidRDefault="00F533A1" w:rsidP="00F533A1">
      <w:pPr>
        <w:jc w:val="both"/>
      </w:pPr>
      <w:r>
        <w:t>Uafklarede spørgsmål om fortolkning af elementer i aftalen, herunder opgaveansvar, afklares i</w:t>
      </w:r>
      <w:r w:rsidR="00AF7831">
        <w:t xml:space="preserve"> </w:t>
      </w:r>
      <w:r>
        <w:t xml:space="preserve">hverdagen på stedet via nærmeste leder, uden opsættende virkning. Dette med henblik på at sikre borgeren et sammenhængende forløb. </w:t>
      </w:r>
    </w:p>
    <w:p w14:paraId="7FD1D469" w14:textId="77777777" w:rsidR="003A2B54" w:rsidRDefault="003A2B54" w:rsidP="00F533A1">
      <w:pPr>
        <w:jc w:val="both"/>
      </w:pPr>
    </w:p>
    <w:p w14:paraId="6D831DCA" w14:textId="273FD0A9" w:rsidR="005F1FC2" w:rsidRDefault="005F1FC2" w:rsidP="00F533A1">
      <w:pPr>
        <w:jc w:val="both"/>
      </w:pPr>
      <w:r>
        <w:t>Aftalen er revideret i februar-juni 2017.</w:t>
      </w:r>
    </w:p>
    <w:p w14:paraId="0CE1808D" w14:textId="77777777" w:rsidR="00F533A1" w:rsidRDefault="00F533A1" w:rsidP="00F533A1">
      <w:pPr>
        <w:jc w:val="both"/>
      </w:pPr>
    </w:p>
    <w:p w14:paraId="5A4A002E" w14:textId="77777777" w:rsidR="00AB4743" w:rsidRDefault="00F533A1" w:rsidP="00AB4743">
      <w:pPr>
        <w:jc w:val="both"/>
      </w:pPr>
      <w:r>
        <w:t>Hospitalerne skal én gang årligt kunne dokumentere deres udgifter til</w:t>
      </w:r>
      <w:r w:rsidR="00D859B9">
        <w:t xml:space="preserve"> personlig hjælp, hjælp til kommunikation samt</w:t>
      </w:r>
      <w:r>
        <w:t xml:space="preserve"> ledsagelse</w:t>
      </w:r>
      <w:r w:rsidR="00D859B9">
        <w:t xml:space="preserve"> i forbindelse med hospitalsbehandling</w:t>
      </w:r>
      <w:r>
        <w:t xml:space="preserve">. </w:t>
      </w:r>
    </w:p>
    <w:p w14:paraId="695C0DB3" w14:textId="77777777" w:rsidR="00AB4743" w:rsidRDefault="00AB4743" w:rsidP="00AB4743">
      <w:pPr>
        <w:jc w:val="both"/>
      </w:pPr>
    </w:p>
    <w:p w14:paraId="6D7FC8DF" w14:textId="33D56157" w:rsidR="00AB4743" w:rsidRDefault="00AB4743" w:rsidP="00AB4743">
      <w:pPr>
        <w:jc w:val="both"/>
      </w:pPr>
      <w:r>
        <w:t xml:space="preserve">Aftalen er gældende fra 1. </w:t>
      </w:r>
      <w:r w:rsidR="0016560B">
        <w:t>april</w:t>
      </w:r>
      <w:r>
        <w:t xml:space="preserve"> 201</w:t>
      </w:r>
      <w:r w:rsidR="0016560B">
        <w:t>8</w:t>
      </w:r>
      <w:r>
        <w:t>.</w:t>
      </w:r>
    </w:p>
    <w:p w14:paraId="348D6B1F" w14:textId="77777777" w:rsidR="00F533A1" w:rsidRDefault="00F533A1" w:rsidP="0066566F">
      <w:pPr>
        <w:pStyle w:val="Overskrift1"/>
      </w:pPr>
      <w:bookmarkStart w:id="21" w:name="_Toc5697272"/>
      <w:r>
        <w:t>Kontaktpersoner:</w:t>
      </w:r>
      <w:bookmarkEnd w:id="21"/>
      <w:r>
        <w:t xml:space="preserve"> </w:t>
      </w:r>
    </w:p>
    <w:p w14:paraId="3743F2C3" w14:textId="52EADEB8" w:rsidR="001E392D" w:rsidRDefault="001E392D" w:rsidP="00F533A1">
      <w:pPr>
        <w:jc w:val="both"/>
      </w:pPr>
      <w:r>
        <w:t>Spørgsmål vedrørende samarbejdsaftalen kan stilles til:</w:t>
      </w:r>
    </w:p>
    <w:p w14:paraId="44C4F4A9" w14:textId="77777777" w:rsidR="001E392D" w:rsidRDefault="001E392D" w:rsidP="00F533A1">
      <w:pPr>
        <w:jc w:val="both"/>
      </w:pPr>
    </w:p>
    <w:p w14:paraId="30534261" w14:textId="0020BBC1" w:rsidR="00F533A1" w:rsidRDefault="00F533A1" w:rsidP="00F533A1">
      <w:pPr>
        <w:jc w:val="both"/>
      </w:pPr>
      <w:r>
        <w:t xml:space="preserve">For Region Midtjylland, </w:t>
      </w:r>
      <w:r w:rsidR="00F627EB">
        <w:t>Sundhedsplanlægning</w:t>
      </w:r>
      <w:r w:rsidR="005714FA">
        <w:t xml:space="preserve">, </w:t>
      </w:r>
      <w:hyperlink r:id="rId17" w:history="1">
        <w:r w:rsidR="005714FA" w:rsidRPr="00AB2F30">
          <w:rPr>
            <w:rStyle w:val="Hyperlink"/>
          </w:rPr>
          <w:t>sunspl@regionmidtjylland.dk</w:t>
        </w:r>
      </w:hyperlink>
      <w:r w:rsidR="005714FA">
        <w:t xml:space="preserve"> </w:t>
      </w:r>
    </w:p>
    <w:p w14:paraId="05264CF9" w14:textId="1E210FE0" w:rsidR="00F533A1" w:rsidRDefault="00F533A1" w:rsidP="00F533A1">
      <w:pPr>
        <w:jc w:val="both"/>
      </w:pPr>
      <w:r>
        <w:t>For kommunerne: Sekretariat for Rammeaftaler</w:t>
      </w:r>
      <w:r w:rsidR="00362ACF">
        <w:t xml:space="preserve">, </w:t>
      </w:r>
      <w:hyperlink r:id="rId18" w:history="1">
        <w:r w:rsidR="00362ACF" w:rsidRPr="007F7E76">
          <w:rPr>
            <w:rStyle w:val="Hyperlink"/>
          </w:rPr>
          <w:t>takst@viborg.dk</w:t>
        </w:r>
      </w:hyperlink>
    </w:p>
    <w:p w14:paraId="37EDAE3B" w14:textId="77777777" w:rsidR="00362ACF" w:rsidRDefault="00362ACF" w:rsidP="00F533A1">
      <w:pPr>
        <w:jc w:val="both"/>
      </w:pPr>
    </w:p>
    <w:p w14:paraId="296395BF" w14:textId="77777777" w:rsidR="00733CF4" w:rsidRPr="0069211C" w:rsidRDefault="00733CF4" w:rsidP="005D47C3">
      <w:pPr>
        <w:jc w:val="both"/>
        <w:rPr>
          <w:b/>
        </w:rPr>
      </w:pPr>
    </w:p>
    <w:sectPr w:rsidR="00733CF4" w:rsidRPr="0069211C" w:rsidSect="004349F6">
      <w:headerReference w:type="even" r:id="rId19"/>
      <w:headerReference w:type="default" r:id="rId20"/>
      <w:footerReference w:type="even" r:id="rId21"/>
      <w:footerReference w:type="default" r:id="rId22"/>
      <w:headerReference w:type="first" r:id="rId23"/>
      <w:footerReference w:type="first" r:id="rId24"/>
      <w:pgSz w:w="11906" w:h="16838"/>
      <w:pgMar w:top="2835" w:right="1276" w:bottom="1134" w:left="1276"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36439" w14:textId="77777777" w:rsidR="0076337C" w:rsidRDefault="0076337C" w:rsidP="00C071A6">
      <w:r>
        <w:separator/>
      </w:r>
    </w:p>
  </w:endnote>
  <w:endnote w:type="continuationSeparator" w:id="0">
    <w:p w14:paraId="3F3B2F65" w14:textId="77777777" w:rsidR="0076337C" w:rsidRDefault="0076337C" w:rsidP="00C07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UPC Medium">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DFEAF" w14:textId="77777777" w:rsidR="004349F6" w:rsidRDefault="004349F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C536" w14:textId="08EE147E" w:rsidR="00AA4CEE" w:rsidRDefault="002B44C3" w:rsidP="004349F6">
    <w:pPr>
      <w:pStyle w:val="Sidefod"/>
    </w:pPr>
    <w:r>
      <w:tab/>
    </w:r>
    <w:r w:rsidR="00AA4CEE">
      <w:fldChar w:fldCharType="begin"/>
    </w:r>
    <w:r w:rsidR="00AA4CEE">
      <w:instrText>PAGE   \* MERGEFORMAT</w:instrText>
    </w:r>
    <w:r w:rsidR="00AA4CEE">
      <w:fldChar w:fldCharType="separate"/>
    </w:r>
    <w:r w:rsidR="000659F5">
      <w:rPr>
        <w:noProof/>
      </w:rPr>
      <w:t>2</w:t>
    </w:r>
    <w:r w:rsidR="00AA4CEE">
      <w:fldChar w:fldCharType="end"/>
    </w:r>
  </w:p>
  <w:p w14:paraId="0E047F03" w14:textId="77777777" w:rsidR="00AA4CEE" w:rsidRPr="002F23F7" w:rsidRDefault="00AA4CEE" w:rsidP="00C071A6">
    <w:pPr>
      <w:pStyle w:val="FKSSkabelontop"/>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867C1" w14:textId="77777777" w:rsidR="004349F6" w:rsidRDefault="004349F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7AC2A" w14:textId="77777777" w:rsidR="0076337C" w:rsidRDefault="0076337C" w:rsidP="00C071A6">
      <w:r>
        <w:separator/>
      </w:r>
    </w:p>
  </w:footnote>
  <w:footnote w:type="continuationSeparator" w:id="0">
    <w:p w14:paraId="3F4010DC" w14:textId="77777777" w:rsidR="0076337C" w:rsidRDefault="0076337C" w:rsidP="00C07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9EB04" w14:textId="77777777" w:rsidR="004349F6" w:rsidRDefault="004349F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9A598" w14:textId="2CEB3703" w:rsidR="00AA4CEE" w:rsidRPr="008F45DA" w:rsidRDefault="002B44C3" w:rsidP="004349F6">
    <w:pPr>
      <w:pStyle w:val="Sidehoved"/>
      <w:jc w:val="right"/>
      <w:rPr>
        <w:sz w:val="18"/>
        <w:szCs w:val="18"/>
      </w:rPr>
    </w:pPr>
    <w:r>
      <w:rPr>
        <w:noProof/>
        <w:lang w:bidi="ar-SA"/>
      </w:rPr>
      <w:drawing>
        <wp:inline distT="0" distB="0" distL="0" distR="0" wp14:anchorId="56AA2A2E" wp14:editId="59211A79">
          <wp:extent cx="1350962" cy="817562"/>
          <wp:effectExtent l="0" t="0" r="1905" b="1905"/>
          <wp:docPr id="2051"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Billed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0962" cy="817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noProof/>
        <w:lang w:bidi="ar-SA"/>
      </w:rPr>
      <w:drawing>
        <wp:inline distT="0" distB="0" distL="0" distR="0" wp14:anchorId="66018625" wp14:editId="638432C0">
          <wp:extent cx="1103908" cy="976534"/>
          <wp:effectExtent l="0" t="0" r="127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154912" cy="1021653"/>
                  </a:xfrm>
                  <a:prstGeom prst="rect">
                    <a:avLst/>
                  </a:prstGeom>
                </pic:spPr>
              </pic:pic>
            </a:graphicData>
          </a:graphic>
        </wp:inline>
      </w:drawing>
    </w:r>
    <w:r>
      <w:rPr>
        <w:noProof/>
      </w:rPr>
      <w:t xml:space="preserve">    </w:t>
    </w:r>
    <w:r w:rsidRPr="004349F6">
      <w:rPr>
        <w:rFonts w:cs="Arial"/>
        <w:b/>
        <w:noProof/>
        <w:lang w:bidi="ar-SA"/>
      </w:rPr>
      <w:drawing>
        <wp:inline distT="0" distB="0" distL="0" distR="0" wp14:anchorId="619BCC82" wp14:editId="3101927C">
          <wp:extent cx="984429" cy="902525"/>
          <wp:effectExtent l="0" t="0" r="6350" b="0"/>
          <wp:docPr id="1" name="Billede 1" descr="KDNetDassosGrøn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NetDassosGrønRENT"/>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86633" cy="9045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73DC" w14:textId="77777777" w:rsidR="004349F6" w:rsidRDefault="004349F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1664"/>
        </w:tabs>
        <w:ind w:left="1664" w:hanging="360"/>
      </w:pPr>
      <w:rPr>
        <w:rFonts w:ascii="Arial" w:hAnsi="Arial" w:cs="Arial"/>
      </w:rPr>
    </w:lvl>
    <w:lvl w:ilvl="1">
      <w:start w:val="1"/>
      <w:numFmt w:val="bullet"/>
      <w:lvlText w:val="o"/>
      <w:lvlJc w:val="left"/>
      <w:pPr>
        <w:tabs>
          <w:tab w:val="num" w:pos="2384"/>
        </w:tabs>
        <w:ind w:left="2384" w:hanging="360"/>
      </w:pPr>
      <w:rPr>
        <w:rFonts w:ascii="Courier New" w:hAnsi="Courier New" w:cs="Courier New"/>
      </w:rPr>
    </w:lvl>
    <w:lvl w:ilvl="2">
      <w:start w:val="1"/>
      <w:numFmt w:val="bullet"/>
      <w:lvlText w:val=""/>
      <w:lvlJc w:val="left"/>
      <w:pPr>
        <w:tabs>
          <w:tab w:val="num" w:pos="3104"/>
        </w:tabs>
        <w:ind w:left="3104" w:hanging="360"/>
      </w:pPr>
      <w:rPr>
        <w:rFonts w:ascii="Wingdings" w:hAnsi="Wingdings"/>
      </w:rPr>
    </w:lvl>
    <w:lvl w:ilvl="3">
      <w:start w:val="1"/>
      <w:numFmt w:val="bullet"/>
      <w:lvlText w:val=""/>
      <w:lvlJc w:val="left"/>
      <w:pPr>
        <w:tabs>
          <w:tab w:val="num" w:pos="3824"/>
        </w:tabs>
        <w:ind w:left="3824" w:hanging="360"/>
      </w:pPr>
      <w:rPr>
        <w:rFonts w:ascii="Symbol" w:hAnsi="Symbol"/>
      </w:rPr>
    </w:lvl>
    <w:lvl w:ilvl="4">
      <w:start w:val="1"/>
      <w:numFmt w:val="bullet"/>
      <w:lvlText w:val="o"/>
      <w:lvlJc w:val="left"/>
      <w:pPr>
        <w:tabs>
          <w:tab w:val="num" w:pos="4544"/>
        </w:tabs>
        <w:ind w:left="4544" w:hanging="360"/>
      </w:pPr>
      <w:rPr>
        <w:rFonts w:ascii="Courier New" w:hAnsi="Courier New" w:cs="Courier New"/>
      </w:rPr>
    </w:lvl>
    <w:lvl w:ilvl="5">
      <w:start w:val="1"/>
      <w:numFmt w:val="bullet"/>
      <w:lvlText w:val=""/>
      <w:lvlJc w:val="left"/>
      <w:pPr>
        <w:tabs>
          <w:tab w:val="num" w:pos="5264"/>
        </w:tabs>
        <w:ind w:left="5264" w:hanging="360"/>
      </w:pPr>
      <w:rPr>
        <w:rFonts w:ascii="Wingdings" w:hAnsi="Wingdings"/>
      </w:rPr>
    </w:lvl>
    <w:lvl w:ilvl="6">
      <w:start w:val="1"/>
      <w:numFmt w:val="bullet"/>
      <w:lvlText w:val=""/>
      <w:lvlJc w:val="left"/>
      <w:pPr>
        <w:tabs>
          <w:tab w:val="num" w:pos="5984"/>
        </w:tabs>
        <w:ind w:left="5984" w:hanging="360"/>
      </w:pPr>
      <w:rPr>
        <w:rFonts w:ascii="Symbol" w:hAnsi="Symbol"/>
      </w:rPr>
    </w:lvl>
    <w:lvl w:ilvl="7">
      <w:start w:val="1"/>
      <w:numFmt w:val="bullet"/>
      <w:lvlText w:val="o"/>
      <w:lvlJc w:val="left"/>
      <w:pPr>
        <w:tabs>
          <w:tab w:val="num" w:pos="6704"/>
        </w:tabs>
        <w:ind w:left="6704" w:hanging="360"/>
      </w:pPr>
      <w:rPr>
        <w:rFonts w:ascii="Courier New" w:hAnsi="Courier New" w:cs="Courier New"/>
      </w:rPr>
    </w:lvl>
    <w:lvl w:ilvl="8">
      <w:start w:val="1"/>
      <w:numFmt w:val="bullet"/>
      <w:lvlText w:val=""/>
      <w:lvlJc w:val="left"/>
      <w:pPr>
        <w:tabs>
          <w:tab w:val="num" w:pos="7424"/>
        </w:tabs>
        <w:ind w:left="7424" w:hanging="360"/>
      </w:pPr>
      <w:rPr>
        <w:rFonts w:ascii="Wingdings" w:hAnsi="Wingdings"/>
      </w:rPr>
    </w:lvl>
  </w:abstractNum>
  <w:abstractNum w:abstractNumId="1" w15:restartNumberingAfterBreak="0">
    <w:nsid w:val="012F216E"/>
    <w:multiLevelType w:val="multilevel"/>
    <w:tmpl w:val="1DF6BF82"/>
    <w:numStyleLink w:val="TypografiPunkttegn1"/>
  </w:abstractNum>
  <w:abstractNum w:abstractNumId="2" w15:restartNumberingAfterBreak="0">
    <w:nsid w:val="022C7E63"/>
    <w:multiLevelType w:val="hybridMultilevel"/>
    <w:tmpl w:val="E5AC7E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4AB39B6"/>
    <w:multiLevelType w:val="hybridMultilevel"/>
    <w:tmpl w:val="63AACD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8E91411"/>
    <w:multiLevelType w:val="hybridMultilevel"/>
    <w:tmpl w:val="F782E2A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5F7B87"/>
    <w:multiLevelType w:val="multilevel"/>
    <w:tmpl w:val="9BA8E160"/>
    <w:numStyleLink w:val="TypografiPunkttegn2"/>
  </w:abstractNum>
  <w:abstractNum w:abstractNumId="6" w15:restartNumberingAfterBreak="0">
    <w:nsid w:val="12BE3C90"/>
    <w:multiLevelType w:val="multilevel"/>
    <w:tmpl w:val="9BA8E160"/>
    <w:numStyleLink w:val="TypografiPunkttegn2"/>
  </w:abstractNum>
  <w:abstractNum w:abstractNumId="7" w15:restartNumberingAfterBreak="0">
    <w:nsid w:val="13136DE4"/>
    <w:multiLevelType w:val="multilevel"/>
    <w:tmpl w:val="9BA8E160"/>
    <w:numStyleLink w:val="TypografiPunkttegn2"/>
  </w:abstractNum>
  <w:abstractNum w:abstractNumId="8" w15:restartNumberingAfterBreak="0">
    <w:nsid w:val="14232611"/>
    <w:multiLevelType w:val="multilevel"/>
    <w:tmpl w:val="9BA8E160"/>
    <w:numStyleLink w:val="TypografiPunkttegn2"/>
  </w:abstractNum>
  <w:abstractNum w:abstractNumId="9" w15:restartNumberingAfterBreak="0">
    <w:nsid w:val="17A82C5F"/>
    <w:multiLevelType w:val="hybridMultilevel"/>
    <w:tmpl w:val="D2D615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9029E3"/>
    <w:multiLevelType w:val="multilevel"/>
    <w:tmpl w:val="1DF6BF82"/>
    <w:numStyleLink w:val="TypografiPunkttegn1"/>
  </w:abstractNum>
  <w:abstractNum w:abstractNumId="11" w15:restartNumberingAfterBreak="0">
    <w:nsid w:val="1F6C381C"/>
    <w:multiLevelType w:val="multilevel"/>
    <w:tmpl w:val="1DF6BF82"/>
    <w:numStyleLink w:val="TypografiPunkttegn1"/>
  </w:abstractNum>
  <w:abstractNum w:abstractNumId="12" w15:restartNumberingAfterBreak="0">
    <w:nsid w:val="1FE71E98"/>
    <w:multiLevelType w:val="multilevel"/>
    <w:tmpl w:val="1DF6BF82"/>
    <w:styleLink w:val="TypografiPunkttegn1"/>
    <w:lvl w:ilvl="0">
      <w:numFmt w:val="bullet"/>
      <w:lvlText w:val="-"/>
      <w:lvlJc w:val="left"/>
      <w:pPr>
        <w:tabs>
          <w:tab w:val="num" w:pos="425"/>
        </w:tabs>
        <w:ind w:left="425" w:hanging="425"/>
      </w:pPr>
      <w:rPr>
        <w:rFonts w:ascii="Calibri" w:hAnsi="Calibri"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1027052"/>
    <w:multiLevelType w:val="multilevel"/>
    <w:tmpl w:val="1DF6BF82"/>
    <w:numStyleLink w:val="TypografiPunkttegn1"/>
  </w:abstractNum>
  <w:abstractNum w:abstractNumId="14" w15:restartNumberingAfterBreak="0">
    <w:nsid w:val="23BD3C09"/>
    <w:multiLevelType w:val="hybridMultilevel"/>
    <w:tmpl w:val="D33AF4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50162FD"/>
    <w:multiLevelType w:val="hybridMultilevel"/>
    <w:tmpl w:val="C004D7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59B5F75"/>
    <w:multiLevelType w:val="multilevel"/>
    <w:tmpl w:val="1DF6BF82"/>
    <w:numStyleLink w:val="TypografiPunkttegn1"/>
  </w:abstractNum>
  <w:abstractNum w:abstractNumId="17" w15:restartNumberingAfterBreak="0">
    <w:nsid w:val="264C5EBB"/>
    <w:multiLevelType w:val="multilevel"/>
    <w:tmpl w:val="1DF6BF82"/>
    <w:numStyleLink w:val="TypografiPunkttegn1"/>
  </w:abstractNum>
  <w:abstractNum w:abstractNumId="18" w15:restartNumberingAfterBreak="0">
    <w:nsid w:val="2652625A"/>
    <w:multiLevelType w:val="hybridMultilevel"/>
    <w:tmpl w:val="E0ACBDB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6A5554"/>
    <w:multiLevelType w:val="multilevel"/>
    <w:tmpl w:val="1DF6BF82"/>
    <w:numStyleLink w:val="TypografiPunkttegn1"/>
  </w:abstractNum>
  <w:abstractNum w:abstractNumId="20" w15:restartNumberingAfterBreak="0">
    <w:nsid w:val="279E0299"/>
    <w:multiLevelType w:val="multilevel"/>
    <w:tmpl w:val="1DF6BF82"/>
    <w:numStyleLink w:val="TypografiPunkttegn1"/>
  </w:abstractNum>
  <w:abstractNum w:abstractNumId="21" w15:restartNumberingAfterBreak="0">
    <w:nsid w:val="27F75ACA"/>
    <w:multiLevelType w:val="multilevel"/>
    <w:tmpl w:val="1DF6BF82"/>
    <w:numStyleLink w:val="TypografiPunkttegn1"/>
  </w:abstractNum>
  <w:abstractNum w:abstractNumId="22" w15:restartNumberingAfterBreak="0">
    <w:nsid w:val="290D1260"/>
    <w:multiLevelType w:val="multilevel"/>
    <w:tmpl w:val="1DF6BF82"/>
    <w:numStyleLink w:val="TypografiPunkttegn1"/>
  </w:abstractNum>
  <w:abstractNum w:abstractNumId="23" w15:restartNumberingAfterBreak="0">
    <w:nsid w:val="30B96F5C"/>
    <w:multiLevelType w:val="multilevel"/>
    <w:tmpl w:val="9BA8E160"/>
    <w:styleLink w:val="TypografiPunkttegn2"/>
    <w:lvl w:ilvl="0">
      <w:numFmt w:val="bullet"/>
      <w:lvlText w:val="-"/>
      <w:lvlJc w:val="left"/>
      <w:pPr>
        <w:tabs>
          <w:tab w:val="num" w:pos="425"/>
        </w:tabs>
        <w:ind w:left="425" w:hanging="425"/>
      </w:pPr>
      <w:rPr>
        <w:rFonts w:ascii="Calibri" w:hAnsi="Calibri" w:hint="default"/>
      </w:rPr>
    </w:lvl>
    <w:lvl w:ilvl="1">
      <w:start w:val="1"/>
      <w:numFmt w:val="bullet"/>
      <w:lvlText w:val="o"/>
      <w:lvlJc w:val="left"/>
      <w:pPr>
        <w:tabs>
          <w:tab w:val="num" w:pos="1080"/>
        </w:tabs>
        <w:ind w:left="1080" w:hanging="360"/>
      </w:pPr>
      <w:rPr>
        <w:rFonts w:ascii="Courier New" w:hAnsi="Courier New" w:hint="default"/>
        <w:sz w:val="22"/>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4A2576E"/>
    <w:multiLevelType w:val="multilevel"/>
    <w:tmpl w:val="1DF6BF82"/>
    <w:numStyleLink w:val="TypografiPunkttegn1"/>
  </w:abstractNum>
  <w:abstractNum w:abstractNumId="25" w15:restartNumberingAfterBreak="0">
    <w:nsid w:val="375F73DB"/>
    <w:multiLevelType w:val="multilevel"/>
    <w:tmpl w:val="1DF6BF82"/>
    <w:numStyleLink w:val="TypografiPunkttegn1"/>
  </w:abstractNum>
  <w:abstractNum w:abstractNumId="26" w15:restartNumberingAfterBreak="0">
    <w:nsid w:val="3C831C27"/>
    <w:multiLevelType w:val="multilevel"/>
    <w:tmpl w:val="1DF6BF82"/>
    <w:numStyleLink w:val="TypografiPunkttegn1"/>
  </w:abstractNum>
  <w:abstractNum w:abstractNumId="27" w15:restartNumberingAfterBreak="0">
    <w:nsid w:val="3DA77312"/>
    <w:multiLevelType w:val="multilevel"/>
    <w:tmpl w:val="1DF6BF82"/>
    <w:numStyleLink w:val="TypografiPunkttegn1"/>
  </w:abstractNum>
  <w:abstractNum w:abstractNumId="28" w15:restartNumberingAfterBreak="0">
    <w:nsid w:val="3DE94AE9"/>
    <w:multiLevelType w:val="multilevel"/>
    <w:tmpl w:val="1DF6BF82"/>
    <w:numStyleLink w:val="TypografiPunkttegn1"/>
  </w:abstractNum>
  <w:abstractNum w:abstractNumId="29" w15:restartNumberingAfterBreak="0">
    <w:nsid w:val="419129AE"/>
    <w:multiLevelType w:val="multilevel"/>
    <w:tmpl w:val="1DF6BF82"/>
    <w:numStyleLink w:val="TypografiPunkttegn1"/>
  </w:abstractNum>
  <w:abstractNum w:abstractNumId="30" w15:restartNumberingAfterBreak="0">
    <w:nsid w:val="447165BA"/>
    <w:multiLevelType w:val="hybridMultilevel"/>
    <w:tmpl w:val="D1566A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4A1E255E"/>
    <w:multiLevelType w:val="multilevel"/>
    <w:tmpl w:val="95AA35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C58229A"/>
    <w:multiLevelType w:val="multilevel"/>
    <w:tmpl w:val="1DF6BF82"/>
    <w:numStyleLink w:val="TypografiPunkttegn1"/>
  </w:abstractNum>
  <w:abstractNum w:abstractNumId="33" w15:restartNumberingAfterBreak="0">
    <w:nsid w:val="50C67628"/>
    <w:multiLevelType w:val="multilevel"/>
    <w:tmpl w:val="1DF6BF82"/>
    <w:numStyleLink w:val="TypografiPunkttegn1"/>
  </w:abstractNum>
  <w:abstractNum w:abstractNumId="34" w15:restartNumberingAfterBreak="0">
    <w:nsid w:val="51C53E68"/>
    <w:multiLevelType w:val="multilevel"/>
    <w:tmpl w:val="1DF6BF82"/>
    <w:numStyleLink w:val="TypografiPunkttegn1"/>
  </w:abstractNum>
  <w:abstractNum w:abstractNumId="35" w15:restartNumberingAfterBreak="0">
    <w:nsid w:val="623F4D89"/>
    <w:multiLevelType w:val="multilevel"/>
    <w:tmpl w:val="1DF6BF82"/>
    <w:numStyleLink w:val="TypografiPunkttegn1"/>
  </w:abstractNum>
  <w:abstractNum w:abstractNumId="36" w15:restartNumberingAfterBreak="0">
    <w:nsid w:val="6867734F"/>
    <w:multiLevelType w:val="hybridMultilevel"/>
    <w:tmpl w:val="5E9632C2"/>
    <w:lvl w:ilvl="0" w:tplc="B6321F86">
      <w:numFmt w:val="bullet"/>
      <w:lvlText w:val="-"/>
      <w:lvlJc w:val="left"/>
      <w:pPr>
        <w:tabs>
          <w:tab w:val="num" w:pos="720"/>
        </w:tabs>
        <w:ind w:left="720" w:hanging="360"/>
      </w:pPr>
      <w:rPr>
        <w:rFonts w:ascii="Calibri" w:eastAsia="BC UPC Medium" w:hAnsi="Calibri" w:cs="BC UPC Medium"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4527CC"/>
    <w:multiLevelType w:val="hybridMultilevel"/>
    <w:tmpl w:val="A33E27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CC626D2"/>
    <w:multiLevelType w:val="multilevel"/>
    <w:tmpl w:val="9BA8E160"/>
    <w:numStyleLink w:val="TypografiPunkttegn2"/>
  </w:abstractNum>
  <w:abstractNum w:abstractNumId="39" w15:restartNumberingAfterBreak="0">
    <w:nsid w:val="6FB3677B"/>
    <w:multiLevelType w:val="multilevel"/>
    <w:tmpl w:val="1DF6BF82"/>
    <w:numStyleLink w:val="TypografiPunkttegn1"/>
  </w:abstractNum>
  <w:abstractNum w:abstractNumId="40" w15:restartNumberingAfterBreak="0">
    <w:nsid w:val="791911D9"/>
    <w:multiLevelType w:val="hybridMultilevel"/>
    <w:tmpl w:val="EC46CF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95B6747"/>
    <w:multiLevelType w:val="multilevel"/>
    <w:tmpl w:val="9BA8E160"/>
    <w:numStyleLink w:val="TypografiPunkttegn2"/>
  </w:abstractNum>
  <w:abstractNum w:abstractNumId="42" w15:restartNumberingAfterBreak="0">
    <w:nsid w:val="7F261932"/>
    <w:multiLevelType w:val="hybridMultilevel"/>
    <w:tmpl w:val="8A4881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83629912">
    <w:abstractNumId w:val="12"/>
  </w:num>
  <w:num w:numId="2" w16cid:durableId="278535074">
    <w:abstractNumId w:val="26"/>
  </w:num>
  <w:num w:numId="3" w16cid:durableId="2045207751">
    <w:abstractNumId w:val="22"/>
  </w:num>
  <w:num w:numId="4" w16cid:durableId="1457093653">
    <w:abstractNumId w:val="10"/>
  </w:num>
  <w:num w:numId="5" w16cid:durableId="435977844">
    <w:abstractNumId w:val="17"/>
  </w:num>
  <w:num w:numId="6" w16cid:durableId="1679500223">
    <w:abstractNumId w:val="1"/>
  </w:num>
  <w:num w:numId="7" w16cid:durableId="265042097">
    <w:abstractNumId w:val="21"/>
  </w:num>
  <w:num w:numId="8" w16cid:durableId="1114250120">
    <w:abstractNumId w:val="28"/>
  </w:num>
  <w:num w:numId="9" w16cid:durableId="179466617">
    <w:abstractNumId w:val="11"/>
  </w:num>
  <w:num w:numId="10" w16cid:durableId="1739279531">
    <w:abstractNumId w:val="27"/>
  </w:num>
  <w:num w:numId="11" w16cid:durableId="1152333440">
    <w:abstractNumId w:val="29"/>
  </w:num>
  <w:num w:numId="12" w16cid:durableId="588542742">
    <w:abstractNumId w:val="20"/>
  </w:num>
  <w:num w:numId="13" w16cid:durableId="640691652">
    <w:abstractNumId w:val="34"/>
  </w:num>
  <w:num w:numId="14" w16cid:durableId="40063322">
    <w:abstractNumId w:val="32"/>
  </w:num>
  <w:num w:numId="15" w16cid:durableId="1125387010">
    <w:abstractNumId w:val="13"/>
  </w:num>
  <w:num w:numId="16" w16cid:durableId="1291742361">
    <w:abstractNumId w:val="25"/>
  </w:num>
  <w:num w:numId="17" w16cid:durableId="1325667779">
    <w:abstractNumId w:val="39"/>
  </w:num>
  <w:num w:numId="18" w16cid:durableId="141893890">
    <w:abstractNumId w:val="16"/>
  </w:num>
  <w:num w:numId="19" w16cid:durableId="195584793">
    <w:abstractNumId w:val="35"/>
  </w:num>
  <w:num w:numId="20" w16cid:durableId="926965369">
    <w:abstractNumId w:val="24"/>
  </w:num>
  <w:num w:numId="21" w16cid:durableId="406346499">
    <w:abstractNumId w:val="33"/>
  </w:num>
  <w:num w:numId="22" w16cid:durableId="819689969">
    <w:abstractNumId w:val="19"/>
  </w:num>
  <w:num w:numId="23" w16cid:durableId="1443838880">
    <w:abstractNumId w:val="23"/>
  </w:num>
  <w:num w:numId="24" w16cid:durableId="230696131">
    <w:abstractNumId w:val="41"/>
  </w:num>
  <w:num w:numId="25" w16cid:durableId="281809395">
    <w:abstractNumId w:val="38"/>
  </w:num>
  <w:num w:numId="26" w16cid:durableId="1567913661">
    <w:abstractNumId w:val="7"/>
  </w:num>
  <w:num w:numId="27" w16cid:durableId="867572378">
    <w:abstractNumId w:val="8"/>
  </w:num>
  <w:num w:numId="28" w16cid:durableId="1105004815">
    <w:abstractNumId w:val="6"/>
  </w:num>
  <w:num w:numId="29" w16cid:durableId="1855922520">
    <w:abstractNumId w:val="5"/>
  </w:num>
  <w:num w:numId="30" w16cid:durableId="779304881">
    <w:abstractNumId w:val="0"/>
  </w:num>
  <w:num w:numId="31" w16cid:durableId="1690990667">
    <w:abstractNumId w:val="18"/>
  </w:num>
  <w:num w:numId="32" w16cid:durableId="1473794977">
    <w:abstractNumId w:val="36"/>
  </w:num>
  <w:num w:numId="33" w16cid:durableId="1234924007">
    <w:abstractNumId w:val="4"/>
  </w:num>
  <w:num w:numId="34" w16cid:durableId="417799031">
    <w:abstractNumId w:val="9"/>
  </w:num>
  <w:num w:numId="35" w16cid:durableId="1767074748">
    <w:abstractNumId w:val="14"/>
  </w:num>
  <w:num w:numId="36" w16cid:durableId="150680648">
    <w:abstractNumId w:val="2"/>
  </w:num>
  <w:num w:numId="37" w16cid:durableId="332072979">
    <w:abstractNumId w:val="37"/>
  </w:num>
  <w:num w:numId="38" w16cid:durableId="2002584312">
    <w:abstractNumId w:val="40"/>
  </w:num>
  <w:num w:numId="39" w16cid:durableId="915670102">
    <w:abstractNumId w:val="15"/>
  </w:num>
  <w:num w:numId="40" w16cid:durableId="1478960622">
    <w:abstractNumId w:val="2"/>
  </w:num>
  <w:num w:numId="41" w16cid:durableId="1615593591">
    <w:abstractNumId w:val="37"/>
  </w:num>
  <w:num w:numId="42" w16cid:durableId="578715167">
    <w:abstractNumId w:val="40"/>
  </w:num>
  <w:num w:numId="43" w16cid:durableId="1987126335">
    <w:abstractNumId w:val="30"/>
  </w:num>
  <w:num w:numId="44" w16cid:durableId="204093079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63815597">
    <w:abstractNumId w:val="42"/>
  </w:num>
  <w:num w:numId="46" w16cid:durableId="1628122190">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DE7"/>
    <w:rsid w:val="00002B05"/>
    <w:rsid w:val="000073C4"/>
    <w:rsid w:val="000109C4"/>
    <w:rsid w:val="00011BCD"/>
    <w:rsid w:val="000120A4"/>
    <w:rsid w:val="000219DA"/>
    <w:rsid w:val="00021C75"/>
    <w:rsid w:val="00022ADF"/>
    <w:rsid w:val="0002393F"/>
    <w:rsid w:val="00024F96"/>
    <w:rsid w:val="00026577"/>
    <w:rsid w:val="0003096B"/>
    <w:rsid w:val="0003269E"/>
    <w:rsid w:val="00033F18"/>
    <w:rsid w:val="00035525"/>
    <w:rsid w:val="00036398"/>
    <w:rsid w:val="00036EDA"/>
    <w:rsid w:val="00042576"/>
    <w:rsid w:val="00042F08"/>
    <w:rsid w:val="00043BAB"/>
    <w:rsid w:val="00050D37"/>
    <w:rsid w:val="000511CA"/>
    <w:rsid w:val="00055678"/>
    <w:rsid w:val="0005677C"/>
    <w:rsid w:val="00060F75"/>
    <w:rsid w:val="00064C1C"/>
    <w:rsid w:val="000659F5"/>
    <w:rsid w:val="00066154"/>
    <w:rsid w:val="000676C3"/>
    <w:rsid w:val="00075069"/>
    <w:rsid w:val="0007542D"/>
    <w:rsid w:val="0007692B"/>
    <w:rsid w:val="0007755C"/>
    <w:rsid w:val="00077A03"/>
    <w:rsid w:val="00091D72"/>
    <w:rsid w:val="00095ED1"/>
    <w:rsid w:val="00096E36"/>
    <w:rsid w:val="000A1EA4"/>
    <w:rsid w:val="000A2DF5"/>
    <w:rsid w:val="000A318B"/>
    <w:rsid w:val="000A3724"/>
    <w:rsid w:val="000A4141"/>
    <w:rsid w:val="000A461F"/>
    <w:rsid w:val="000B149C"/>
    <w:rsid w:val="000B1563"/>
    <w:rsid w:val="000B1986"/>
    <w:rsid w:val="000B2959"/>
    <w:rsid w:val="000B3573"/>
    <w:rsid w:val="000B3D08"/>
    <w:rsid w:val="000B3DCB"/>
    <w:rsid w:val="000B7C9B"/>
    <w:rsid w:val="000D094C"/>
    <w:rsid w:val="000D104A"/>
    <w:rsid w:val="000D1164"/>
    <w:rsid w:val="000D2119"/>
    <w:rsid w:val="000D3402"/>
    <w:rsid w:val="000E46B0"/>
    <w:rsid w:val="000E744F"/>
    <w:rsid w:val="000F100A"/>
    <w:rsid w:val="000F34F2"/>
    <w:rsid w:val="000F35C0"/>
    <w:rsid w:val="001016D1"/>
    <w:rsid w:val="00101811"/>
    <w:rsid w:val="00104990"/>
    <w:rsid w:val="00105560"/>
    <w:rsid w:val="001121A5"/>
    <w:rsid w:val="00112822"/>
    <w:rsid w:val="0011291D"/>
    <w:rsid w:val="00115EA0"/>
    <w:rsid w:val="00116B6D"/>
    <w:rsid w:val="0012328A"/>
    <w:rsid w:val="001237F9"/>
    <w:rsid w:val="00125598"/>
    <w:rsid w:val="001255E8"/>
    <w:rsid w:val="00126A26"/>
    <w:rsid w:val="001271F4"/>
    <w:rsid w:val="00131061"/>
    <w:rsid w:val="00137125"/>
    <w:rsid w:val="001454AA"/>
    <w:rsid w:val="00146916"/>
    <w:rsid w:val="00152FC5"/>
    <w:rsid w:val="001530B5"/>
    <w:rsid w:val="0015451C"/>
    <w:rsid w:val="00161462"/>
    <w:rsid w:val="00165522"/>
    <w:rsid w:val="0016560B"/>
    <w:rsid w:val="00170B41"/>
    <w:rsid w:val="00171D51"/>
    <w:rsid w:val="00173889"/>
    <w:rsid w:val="00174A7E"/>
    <w:rsid w:val="001813D8"/>
    <w:rsid w:val="00185530"/>
    <w:rsid w:val="0019095D"/>
    <w:rsid w:val="00191B62"/>
    <w:rsid w:val="00192881"/>
    <w:rsid w:val="00192CB5"/>
    <w:rsid w:val="00192DB5"/>
    <w:rsid w:val="00197F87"/>
    <w:rsid w:val="001A360B"/>
    <w:rsid w:val="001A6775"/>
    <w:rsid w:val="001A7156"/>
    <w:rsid w:val="001B5388"/>
    <w:rsid w:val="001B573B"/>
    <w:rsid w:val="001C167D"/>
    <w:rsid w:val="001C2969"/>
    <w:rsid w:val="001C6D3F"/>
    <w:rsid w:val="001D13B0"/>
    <w:rsid w:val="001D1545"/>
    <w:rsid w:val="001D1D95"/>
    <w:rsid w:val="001D3421"/>
    <w:rsid w:val="001D5061"/>
    <w:rsid w:val="001D636E"/>
    <w:rsid w:val="001D6923"/>
    <w:rsid w:val="001D7F5F"/>
    <w:rsid w:val="001E392D"/>
    <w:rsid w:val="001E3DF9"/>
    <w:rsid w:val="001E5BC4"/>
    <w:rsid w:val="001E608D"/>
    <w:rsid w:val="001E6D89"/>
    <w:rsid w:val="001F03BF"/>
    <w:rsid w:val="001F1890"/>
    <w:rsid w:val="001F2F3A"/>
    <w:rsid w:val="001F3EE0"/>
    <w:rsid w:val="001F6ABD"/>
    <w:rsid w:val="001F7E65"/>
    <w:rsid w:val="00200B90"/>
    <w:rsid w:val="00201691"/>
    <w:rsid w:val="0020267D"/>
    <w:rsid w:val="00203442"/>
    <w:rsid w:val="0021137A"/>
    <w:rsid w:val="002121F7"/>
    <w:rsid w:val="0021772F"/>
    <w:rsid w:val="00220F98"/>
    <w:rsid w:val="00221C1B"/>
    <w:rsid w:val="00240139"/>
    <w:rsid w:val="00242C44"/>
    <w:rsid w:val="00243A2C"/>
    <w:rsid w:val="00245AFF"/>
    <w:rsid w:val="002468E7"/>
    <w:rsid w:val="00251D38"/>
    <w:rsid w:val="002524D5"/>
    <w:rsid w:val="0025329C"/>
    <w:rsid w:val="002600DB"/>
    <w:rsid w:val="002608EE"/>
    <w:rsid w:val="002621B0"/>
    <w:rsid w:val="00266295"/>
    <w:rsid w:val="0027259C"/>
    <w:rsid w:val="00275746"/>
    <w:rsid w:val="00275753"/>
    <w:rsid w:val="00275F2A"/>
    <w:rsid w:val="002765BD"/>
    <w:rsid w:val="002767BD"/>
    <w:rsid w:val="002805CA"/>
    <w:rsid w:val="002826C1"/>
    <w:rsid w:val="00286E7E"/>
    <w:rsid w:val="00295F76"/>
    <w:rsid w:val="00296617"/>
    <w:rsid w:val="00296A64"/>
    <w:rsid w:val="002A3824"/>
    <w:rsid w:val="002A612A"/>
    <w:rsid w:val="002B2302"/>
    <w:rsid w:val="002B44C3"/>
    <w:rsid w:val="002B7B37"/>
    <w:rsid w:val="002C0F28"/>
    <w:rsid w:val="002C44AF"/>
    <w:rsid w:val="002C5CCD"/>
    <w:rsid w:val="002D4336"/>
    <w:rsid w:val="002D523F"/>
    <w:rsid w:val="002D5D72"/>
    <w:rsid w:val="002E5AD4"/>
    <w:rsid w:val="002F06B0"/>
    <w:rsid w:val="002F0B36"/>
    <w:rsid w:val="002F23F7"/>
    <w:rsid w:val="00301174"/>
    <w:rsid w:val="00301601"/>
    <w:rsid w:val="003027E8"/>
    <w:rsid w:val="003054BF"/>
    <w:rsid w:val="0030572C"/>
    <w:rsid w:val="00306099"/>
    <w:rsid w:val="00311038"/>
    <w:rsid w:val="003125EB"/>
    <w:rsid w:val="003128B3"/>
    <w:rsid w:val="003138A4"/>
    <w:rsid w:val="00313D3C"/>
    <w:rsid w:val="003150A1"/>
    <w:rsid w:val="003157BF"/>
    <w:rsid w:val="003170DC"/>
    <w:rsid w:val="0031771C"/>
    <w:rsid w:val="00323461"/>
    <w:rsid w:val="00325C82"/>
    <w:rsid w:val="00330592"/>
    <w:rsid w:val="00332974"/>
    <w:rsid w:val="00333758"/>
    <w:rsid w:val="00333E09"/>
    <w:rsid w:val="00334414"/>
    <w:rsid w:val="00334586"/>
    <w:rsid w:val="0033576E"/>
    <w:rsid w:val="00337269"/>
    <w:rsid w:val="00345C16"/>
    <w:rsid w:val="0035003A"/>
    <w:rsid w:val="00350F3E"/>
    <w:rsid w:val="00356D67"/>
    <w:rsid w:val="003603E6"/>
    <w:rsid w:val="00362ACF"/>
    <w:rsid w:val="00362B4C"/>
    <w:rsid w:val="00362DDB"/>
    <w:rsid w:val="003633AB"/>
    <w:rsid w:val="00363B5D"/>
    <w:rsid w:val="00373146"/>
    <w:rsid w:val="003753BA"/>
    <w:rsid w:val="00377F3A"/>
    <w:rsid w:val="00380A92"/>
    <w:rsid w:val="00381FC1"/>
    <w:rsid w:val="003918AA"/>
    <w:rsid w:val="00392EDC"/>
    <w:rsid w:val="00393B1E"/>
    <w:rsid w:val="00394031"/>
    <w:rsid w:val="00394D60"/>
    <w:rsid w:val="0039629B"/>
    <w:rsid w:val="003A13A4"/>
    <w:rsid w:val="003A2B54"/>
    <w:rsid w:val="003A31A1"/>
    <w:rsid w:val="003B50AD"/>
    <w:rsid w:val="003C1968"/>
    <w:rsid w:val="003C2FC1"/>
    <w:rsid w:val="003C3892"/>
    <w:rsid w:val="003D080B"/>
    <w:rsid w:val="003D0DCD"/>
    <w:rsid w:val="003D1557"/>
    <w:rsid w:val="003D2615"/>
    <w:rsid w:val="003D27DD"/>
    <w:rsid w:val="003D6BF8"/>
    <w:rsid w:val="003D6E3F"/>
    <w:rsid w:val="003D734C"/>
    <w:rsid w:val="003E0F79"/>
    <w:rsid w:val="003E6A38"/>
    <w:rsid w:val="003E7FB5"/>
    <w:rsid w:val="003F322C"/>
    <w:rsid w:val="003F6D09"/>
    <w:rsid w:val="00400C9C"/>
    <w:rsid w:val="004012D7"/>
    <w:rsid w:val="004040D8"/>
    <w:rsid w:val="00410C19"/>
    <w:rsid w:val="00412FA4"/>
    <w:rsid w:val="0042030E"/>
    <w:rsid w:val="00422C92"/>
    <w:rsid w:val="004305B9"/>
    <w:rsid w:val="00430D15"/>
    <w:rsid w:val="00431104"/>
    <w:rsid w:val="00431585"/>
    <w:rsid w:val="00433928"/>
    <w:rsid w:val="004349F6"/>
    <w:rsid w:val="004377DA"/>
    <w:rsid w:val="00440B84"/>
    <w:rsid w:val="004446F1"/>
    <w:rsid w:val="004448C5"/>
    <w:rsid w:val="00446E75"/>
    <w:rsid w:val="004504D1"/>
    <w:rsid w:val="004529F2"/>
    <w:rsid w:val="00452F7F"/>
    <w:rsid w:val="004612F7"/>
    <w:rsid w:val="004619C3"/>
    <w:rsid w:val="00462F1E"/>
    <w:rsid w:val="0046395C"/>
    <w:rsid w:val="004656E2"/>
    <w:rsid w:val="00466370"/>
    <w:rsid w:val="00467EC9"/>
    <w:rsid w:val="004766AF"/>
    <w:rsid w:val="00477273"/>
    <w:rsid w:val="004805D3"/>
    <w:rsid w:val="0048282E"/>
    <w:rsid w:val="00484B45"/>
    <w:rsid w:val="00486897"/>
    <w:rsid w:val="00486EB6"/>
    <w:rsid w:val="0049057E"/>
    <w:rsid w:val="00490B36"/>
    <w:rsid w:val="00491178"/>
    <w:rsid w:val="00497866"/>
    <w:rsid w:val="004A1315"/>
    <w:rsid w:val="004A17D4"/>
    <w:rsid w:val="004A2136"/>
    <w:rsid w:val="004A4814"/>
    <w:rsid w:val="004A7CC7"/>
    <w:rsid w:val="004B0281"/>
    <w:rsid w:val="004B2410"/>
    <w:rsid w:val="004B2BB9"/>
    <w:rsid w:val="004C0D11"/>
    <w:rsid w:val="004C387D"/>
    <w:rsid w:val="004D4012"/>
    <w:rsid w:val="004E0871"/>
    <w:rsid w:val="004E2631"/>
    <w:rsid w:val="004E2D12"/>
    <w:rsid w:val="004E525E"/>
    <w:rsid w:val="004E5362"/>
    <w:rsid w:val="004E78F3"/>
    <w:rsid w:val="004F0562"/>
    <w:rsid w:val="004F156F"/>
    <w:rsid w:val="004F18E2"/>
    <w:rsid w:val="004F475E"/>
    <w:rsid w:val="004F6426"/>
    <w:rsid w:val="00505D1D"/>
    <w:rsid w:val="005124BC"/>
    <w:rsid w:val="00512863"/>
    <w:rsid w:val="00513F2F"/>
    <w:rsid w:val="00514654"/>
    <w:rsid w:val="00515E68"/>
    <w:rsid w:val="005254DB"/>
    <w:rsid w:val="005368CD"/>
    <w:rsid w:val="00537756"/>
    <w:rsid w:val="00541CB6"/>
    <w:rsid w:val="005420D4"/>
    <w:rsid w:val="00544E3D"/>
    <w:rsid w:val="005453F8"/>
    <w:rsid w:val="0054625C"/>
    <w:rsid w:val="00546851"/>
    <w:rsid w:val="005513CD"/>
    <w:rsid w:val="00553B6E"/>
    <w:rsid w:val="005566CC"/>
    <w:rsid w:val="0056162D"/>
    <w:rsid w:val="00561B49"/>
    <w:rsid w:val="00567A26"/>
    <w:rsid w:val="00570797"/>
    <w:rsid w:val="005714FA"/>
    <w:rsid w:val="005729C7"/>
    <w:rsid w:val="00573864"/>
    <w:rsid w:val="0057424F"/>
    <w:rsid w:val="005763D7"/>
    <w:rsid w:val="00584E9C"/>
    <w:rsid w:val="00586CE7"/>
    <w:rsid w:val="0059628D"/>
    <w:rsid w:val="005A09CD"/>
    <w:rsid w:val="005A314D"/>
    <w:rsid w:val="005A3E35"/>
    <w:rsid w:val="005A4E05"/>
    <w:rsid w:val="005A6E28"/>
    <w:rsid w:val="005A7712"/>
    <w:rsid w:val="005B1F15"/>
    <w:rsid w:val="005B5364"/>
    <w:rsid w:val="005C0640"/>
    <w:rsid w:val="005C44B6"/>
    <w:rsid w:val="005C7ED1"/>
    <w:rsid w:val="005D2E8D"/>
    <w:rsid w:val="005D47C3"/>
    <w:rsid w:val="005D706C"/>
    <w:rsid w:val="005D7843"/>
    <w:rsid w:val="005E5841"/>
    <w:rsid w:val="005F1FC2"/>
    <w:rsid w:val="006038C8"/>
    <w:rsid w:val="00605105"/>
    <w:rsid w:val="00612467"/>
    <w:rsid w:val="00621692"/>
    <w:rsid w:val="00623CE8"/>
    <w:rsid w:val="006273AA"/>
    <w:rsid w:val="006316C2"/>
    <w:rsid w:val="006371B1"/>
    <w:rsid w:val="0064034E"/>
    <w:rsid w:val="006406A6"/>
    <w:rsid w:val="006443E3"/>
    <w:rsid w:val="00647C5C"/>
    <w:rsid w:val="00654AB4"/>
    <w:rsid w:val="00654BAF"/>
    <w:rsid w:val="00656A72"/>
    <w:rsid w:val="0065729C"/>
    <w:rsid w:val="00657F90"/>
    <w:rsid w:val="00661B55"/>
    <w:rsid w:val="0066225C"/>
    <w:rsid w:val="006634CC"/>
    <w:rsid w:val="0066566F"/>
    <w:rsid w:val="0066569F"/>
    <w:rsid w:val="00665BDA"/>
    <w:rsid w:val="00665F35"/>
    <w:rsid w:val="00666FCC"/>
    <w:rsid w:val="00671386"/>
    <w:rsid w:val="0068582D"/>
    <w:rsid w:val="00690CCD"/>
    <w:rsid w:val="0069211C"/>
    <w:rsid w:val="006925A1"/>
    <w:rsid w:val="006951D2"/>
    <w:rsid w:val="006970D1"/>
    <w:rsid w:val="0069774D"/>
    <w:rsid w:val="006A6429"/>
    <w:rsid w:val="006B0463"/>
    <w:rsid w:val="006B1BD7"/>
    <w:rsid w:val="006B3E6E"/>
    <w:rsid w:val="006B4E10"/>
    <w:rsid w:val="006C3294"/>
    <w:rsid w:val="006C4B50"/>
    <w:rsid w:val="006D0755"/>
    <w:rsid w:val="006D0BB8"/>
    <w:rsid w:val="006D2A34"/>
    <w:rsid w:val="006D449A"/>
    <w:rsid w:val="006D6D7D"/>
    <w:rsid w:val="006E1742"/>
    <w:rsid w:val="006E69C5"/>
    <w:rsid w:val="006E7D60"/>
    <w:rsid w:val="006F1DAE"/>
    <w:rsid w:val="006F274B"/>
    <w:rsid w:val="006F30DF"/>
    <w:rsid w:val="006F41EC"/>
    <w:rsid w:val="006F4D4F"/>
    <w:rsid w:val="006F51CF"/>
    <w:rsid w:val="006F5BC8"/>
    <w:rsid w:val="007010D5"/>
    <w:rsid w:val="00701638"/>
    <w:rsid w:val="00701D6C"/>
    <w:rsid w:val="007040AC"/>
    <w:rsid w:val="00707C11"/>
    <w:rsid w:val="007173BF"/>
    <w:rsid w:val="00720A19"/>
    <w:rsid w:val="0072115A"/>
    <w:rsid w:val="007240B3"/>
    <w:rsid w:val="00724823"/>
    <w:rsid w:val="00726635"/>
    <w:rsid w:val="00727AED"/>
    <w:rsid w:val="00733CF4"/>
    <w:rsid w:val="0074044A"/>
    <w:rsid w:val="00740FB4"/>
    <w:rsid w:val="0074614B"/>
    <w:rsid w:val="00747031"/>
    <w:rsid w:val="007477CF"/>
    <w:rsid w:val="00751146"/>
    <w:rsid w:val="007514F0"/>
    <w:rsid w:val="00751EE8"/>
    <w:rsid w:val="007531BB"/>
    <w:rsid w:val="0075446E"/>
    <w:rsid w:val="007562F2"/>
    <w:rsid w:val="007630DB"/>
    <w:rsid w:val="0076337C"/>
    <w:rsid w:val="007655C3"/>
    <w:rsid w:val="007658BD"/>
    <w:rsid w:val="00767CD8"/>
    <w:rsid w:val="0077212C"/>
    <w:rsid w:val="0077400C"/>
    <w:rsid w:val="00775309"/>
    <w:rsid w:val="0077614E"/>
    <w:rsid w:val="00777698"/>
    <w:rsid w:val="00783A12"/>
    <w:rsid w:val="00785E40"/>
    <w:rsid w:val="0079017D"/>
    <w:rsid w:val="00797DBF"/>
    <w:rsid w:val="007A1893"/>
    <w:rsid w:val="007A4350"/>
    <w:rsid w:val="007A4488"/>
    <w:rsid w:val="007A4BA1"/>
    <w:rsid w:val="007A7BE7"/>
    <w:rsid w:val="007B7E05"/>
    <w:rsid w:val="007C13A5"/>
    <w:rsid w:val="007C2718"/>
    <w:rsid w:val="007C3D96"/>
    <w:rsid w:val="007C50FB"/>
    <w:rsid w:val="007E47C5"/>
    <w:rsid w:val="007E5028"/>
    <w:rsid w:val="007E63FD"/>
    <w:rsid w:val="007E6431"/>
    <w:rsid w:val="007E78C6"/>
    <w:rsid w:val="007F020C"/>
    <w:rsid w:val="007F627C"/>
    <w:rsid w:val="00806FE9"/>
    <w:rsid w:val="00810F11"/>
    <w:rsid w:val="008120A5"/>
    <w:rsid w:val="008149F5"/>
    <w:rsid w:val="00815666"/>
    <w:rsid w:val="0081646C"/>
    <w:rsid w:val="00816D81"/>
    <w:rsid w:val="00820F78"/>
    <w:rsid w:val="008267E2"/>
    <w:rsid w:val="00830330"/>
    <w:rsid w:val="00831706"/>
    <w:rsid w:val="008331CD"/>
    <w:rsid w:val="008463BA"/>
    <w:rsid w:val="00846B20"/>
    <w:rsid w:val="0085256B"/>
    <w:rsid w:val="00854090"/>
    <w:rsid w:val="00854EE6"/>
    <w:rsid w:val="00863D6F"/>
    <w:rsid w:val="008648DD"/>
    <w:rsid w:val="00865DA6"/>
    <w:rsid w:val="008679AF"/>
    <w:rsid w:val="00870122"/>
    <w:rsid w:val="00870254"/>
    <w:rsid w:val="00875773"/>
    <w:rsid w:val="00880894"/>
    <w:rsid w:val="00882218"/>
    <w:rsid w:val="00885801"/>
    <w:rsid w:val="00891B02"/>
    <w:rsid w:val="00891E5B"/>
    <w:rsid w:val="008923EE"/>
    <w:rsid w:val="00892C13"/>
    <w:rsid w:val="008948C8"/>
    <w:rsid w:val="008A015C"/>
    <w:rsid w:val="008A0816"/>
    <w:rsid w:val="008A098C"/>
    <w:rsid w:val="008A2515"/>
    <w:rsid w:val="008A32CE"/>
    <w:rsid w:val="008A3996"/>
    <w:rsid w:val="008A7C08"/>
    <w:rsid w:val="008B2455"/>
    <w:rsid w:val="008B2E84"/>
    <w:rsid w:val="008B44D6"/>
    <w:rsid w:val="008B460F"/>
    <w:rsid w:val="008B4640"/>
    <w:rsid w:val="008B4BB5"/>
    <w:rsid w:val="008B5552"/>
    <w:rsid w:val="008B56B4"/>
    <w:rsid w:val="008B7854"/>
    <w:rsid w:val="008C06FD"/>
    <w:rsid w:val="008C0BE3"/>
    <w:rsid w:val="008C336B"/>
    <w:rsid w:val="008C4504"/>
    <w:rsid w:val="008D04EF"/>
    <w:rsid w:val="008D15F3"/>
    <w:rsid w:val="008D22F1"/>
    <w:rsid w:val="008D27A0"/>
    <w:rsid w:val="008D6A6A"/>
    <w:rsid w:val="008E2112"/>
    <w:rsid w:val="008E3673"/>
    <w:rsid w:val="008E41DB"/>
    <w:rsid w:val="008E43AB"/>
    <w:rsid w:val="008E4ACC"/>
    <w:rsid w:val="008E522E"/>
    <w:rsid w:val="008F2ED9"/>
    <w:rsid w:val="008F45DA"/>
    <w:rsid w:val="008F45FD"/>
    <w:rsid w:val="009001A3"/>
    <w:rsid w:val="0090042B"/>
    <w:rsid w:val="00904706"/>
    <w:rsid w:val="00912F7C"/>
    <w:rsid w:val="009133B7"/>
    <w:rsid w:val="00913DCA"/>
    <w:rsid w:val="00914592"/>
    <w:rsid w:val="00916F85"/>
    <w:rsid w:val="00922CD7"/>
    <w:rsid w:val="00923310"/>
    <w:rsid w:val="00925644"/>
    <w:rsid w:val="00926127"/>
    <w:rsid w:val="009350DF"/>
    <w:rsid w:val="0093702C"/>
    <w:rsid w:val="00940012"/>
    <w:rsid w:val="00943E68"/>
    <w:rsid w:val="00944315"/>
    <w:rsid w:val="0094566E"/>
    <w:rsid w:val="00946617"/>
    <w:rsid w:val="0095071B"/>
    <w:rsid w:val="00961B69"/>
    <w:rsid w:val="009624B1"/>
    <w:rsid w:val="0096413C"/>
    <w:rsid w:val="00970EBD"/>
    <w:rsid w:val="009715F9"/>
    <w:rsid w:val="00973DE7"/>
    <w:rsid w:val="0097584D"/>
    <w:rsid w:val="009776AB"/>
    <w:rsid w:val="00981F84"/>
    <w:rsid w:val="00983021"/>
    <w:rsid w:val="00983EAF"/>
    <w:rsid w:val="009845D7"/>
    <w:rsid w:val="009851A4"/>
    <w:rsid w:val="009863F2"/>
    <w:rsid w:val="00990B2E"/>
    <w:rsid w:val="00992AC2"/>
    <w:rsid w:val="00993002"/>
    <w:rsid w:val="00994B34"/>
    <w:rsid w:val="009A3EA6"/>
    <w:rsid w:val="009A570A"/>
    <w:rsid w:val="009A7B15"/>
    <w:rsid w:val="009B2B88"/>
    <w:rsid w:val="009B3F5E"/>
    <w:rsid w:val="009B5A55"/>
    <w:rsid w:val="009C0A70"/>
    <w:rsid w:val="009C3C6E"/>
    <w:rsid w:val="009D1113"/>
    <w:rsid w:val="009D1477"/>
    <w:rsid w:val="009D319C"/>
    <w:rsid w:val="009D623A"/>
    <w:rsid w:val="009D79F5"/>
    <w:rsid w:val="009E0C64"/>
    <w:rsid w:val="009E17A3"/>
    <w:rsid w:val="009E40B6"/>
    <w:rsid w:val="009F30F2"/>
    <w:rsid w:val="009F450A"/>
    <w:rsid w:val="009F6B0E"/>
    <w:rsid w:val="009F79F6"/>
    <w:rsid w:val="00A01119"/>
    <w:rsid w:val="00A01E37"/>
    <w:rsid w:val="00A04C23"/>
    <w:rsid w:val="00A122AD"/>
    <w:rsid w:val="00A1341C"/>
    <w:rsid w:val="00A154DD"/>
    <w:rsid w:val="00A174DA"/>
    <w:rsid w:val="00A17BD4"/>
    <w:rsid w:val="00A2550A"/>
    <w:rsid w:val="00A25DE5"/>
    <w:rsid w:val="00A32235"/>
    <w:rsid w:val="00A323A5"/>
    <w:rsid w:val="00A32564"/>
    <w:rsid w:val="00A379CD"/>
    <w:rsid w:val="00A44206"/>
    <w:rsid w:val="00A44950"/>
    <w:rsid w:val="00A4528B"/>
    <w:rsid w:val="00A45361"/>
    <w:rsid w:val="00A46A8C"/>
    <w:rsid w:val="00A46E78"/>
    <w:rsid w:val="00A47440"/>
    <w:rsid w:val="00A53ADC"/>
    <w:rsid w:val="00A55974"/>
    <w:rsid w:val="00A55C5A"/>
    <w:rsid w:val="00A55F55"/>
    <w:rsid w:val="00A57C18"/>
    <w:rsid w:val="00A64E4E"/>
    <w:rsid w:val="00A66F27"/>
    <w:rsid w:val="00A735ED"/>
    <w:rsid w:val="00A75F32"/>
    <w:rsid w:val="00A84B19"/>
    <w:rsid w:val="00A854CA"/>
    <w:rsid w:val="00A94EDE"/>
    <w:rsid w:val="00AA2F49"/>
    <w:rsid w:val="00AA4CEE"/>
    <w:rsid w:val="00AA6276"/>
    <w:rsid w:val="00AB052F"/>
    <w:rsid w:val="00AB2982"/>
    <w:rsid w:val="00AB4743"/>
    <w:rsid w:val="00AB55A7"/>
    <w:rsid w:val="00AC2608"/>
    <w:rsid w:val="00AC2F2C"/>
    <w:rsid w:val="00AC5515"/>
    <w:rsid w:val="00AC741E"/>
    <w:rsid w:val="00AC7A4B"/>
    <w:rsid w:val="00AD0471"/>
    <w:rsid w:val="00AD0559"/>
    <w:rsid w:val="00AD06DE"/>
    <w:rsid w:val="00AD7D90"/>
    <w:rsid w:val="00AE2201"/>
    <w:rsid w:val="00AE3823"/>
    <w:rsid w:val="00AE4A81"/>
    <w:rsid w:val="00AF2E94"/>
    <w:rsid w:val="00AF46FE"/>
    <w:rsid w:val="00AF7831"/>
    <w:rsid w:val="00B01165"/>
    <w:rsid w:val="00B15943"/>
    <w:rsid w:val="00B15AEA"/>
    <w:rsid w:val="00B20E82"/>
    <w:rsid w:val="00B2383A"/>
    <w:rsid w:val="00B25D43"/>
    <w:rsid w:val="00B3111F"/>
    <w:rsid w:val="00B337A4"/>
    <w:rsid w:val="00B349CF"/>
    <w:rsid w:val="00B36929"/>
    <w:rsid w:val="00B42131"/>
    <w:rsid w:val="00B43634"/>
    <w:rsid w:val="00B45B98"/>
    <w:rsid w:val="00B5072E"/>
    <w:rsid w:val="00B53B56"/>
    <w:rsid w:val="00B54774"/>
    <w:rsid w:val="00B55F53"/>
    <w:rsid w:val="00B56597"/>
    <w:rsid w:val="00B56D4A"/>
    <w:rsid w:val="00B5722E"/>
    <w:rsid w:val="00B621C5"/>
    <w:rsid w:val="00B64719"/>
    <w:rsid w:val="00B66993"/>
    <w:rsid w:val="00B70EC2"/>
    <w:rsid w:val="00B71BFD"/>
    <w:rsid w:val="00B72194"/>
    <w:rsid w:val="00B743B1"/>
    <w:rsid w:val="00B775B4"/>
    <w:rsid w:val="00B83574"/>
    <w:rsid w:val="00B8523A"/>
    <w:rsid w:val="00B85762"/>
    <w:rsid w:val="00B878DC"/>
    <w:rsid w:val="00B905B7"/>
    <w:rsid w:val="00B91497"/>
    <w:rsid w:val="00B95096"/>
    <w:rsid w:val="00B97231"/>
    <w:rsid w:val="00BB04C0"/>
    <w:rsid w:val="00BB4771"/>
    <w:rsid w:val="00BB5E34"/>
    <w:rsid w:val="00BC62A2"/>
    <w:rsid w:val="00BD2461"/>
    <w:rsid w:val="00BD264E"/>
    <w:rsid w:val="00BD506F"/>
    <w:rsid w:val="00BE40C3"/>
    <w:rsid w:val="00BF615B"/>
    <w:rsid w:val="00C00E80"/>
    <w:rsid w:val="00C01301"/>
    <w:rsid w:val="00C03B30"/>
    <w:rsid w:val="00C071A6"/>
    <w:rsid w:val="00C11930"/>
    <w:rsid w:val="00C1774E"/>
    <w:rsid w:val="00C23091"/>
    <w:rsid w:val="00C238D8"/>
    <w:rsid w:val="00C23A43"/>
    <w:rsid w:val="00C40547"/>
    <w:rsid w:val="00C45584"/>
    <w:rsid w:val="00C47940"/>
    <w:rsid w:val="00C47C22"/>
    <w:rsid w:val="00C50022"/>
    <w:rsid w:val="00C5192D"/>
    <w:rsid w:val="00C576BF"/>
    <w:rsid w:val="00C60AA1"/>
    <w:rsid w:val="00C6268B"/>
    <w:rsid w:val="00C71065"/>
    <w:rsid w:val="00C737C5"/>
    <w:rsid w:val="00C77602"/>
    <w:rsid w:val="00C777AE"/>
    <w:rsid w:val="00C77FBB"/>
    <w:rsid w:val="00C82F75"/>
    <w:rsid w:val="00C863C4"/>
    <w:rsid w:val="00C87C2B"/>
    <w:rsid w:val="00C90221"/>
    <w:rsid w:val="00C971EF"/>
    <w:rsid w:val="00C9736B"/>
    <w:rsid w:val="00CA4A62"/>
    <w:rsid w:val="00CB384B"/>
    <w:rsid w:val="00CB477F"/>
    <w:rsid w:val="00CB7D81"/>
    <w:rsid w:val="00CC0DA1"/>
    <w:rsid w:val="00CC16FA"/>
    <w:rsid w:val="00CC189C"/>
    <w:rsid w:val="00CC6F37"/>
    <w:rsid w:val="00CD3905"/>
    <w:rsid w:val="00CD410B"/>
    <w:rsid w:val="00CD5C61"/>
    <w:rsid w:val="00CE0771"/>
    <w:rsid w:val="00CE3F10"/>
    <w:rsid w:val="00CE4524"/>
    <w:rsid w:val="00CE71F6"/>
    <w:rsid w:val="00CF51CE"/>
    <w:rsid w:val="00CF575F"/>
    <w:rsid w:val="00CF5785"/>
    <w:rsid w:val="00CF5B03"/>
    <w:rsid w:val="00CF7685"/>
    <w:rsid w:val="00D07838"/>
    <w:rsid w:val="00D15AFB"/>
    <w:rsid w:val="00D21064"/>
    <w:rsid w:val="00D228D7"/>
    <w:rsid w:val="00D24259"/>
    <w:rsid w:val="00D246F0"/>
    <w:rsid w:val="00D268F6"/>
    <w:rsid w:val="00D27274"/>
    <w:rsid w:val="00D30173"/>
    <w:rsid w:val="00D3475E"/>
    <w:rsid w:val="00D37050"/>
    <w:rsid w:val="00D3728D"/>
    <w:rsid w:val="00D44B0F"/>
    <w:rsid w:val="00D47CCC"/>
    <w:rsid w:val="00D530D0"/>
    <w:rsid w:val="00D54C36"/>
    <w:rsid w:val="00D54DA9"/>
    <w:rsid w:val="00D57A20"/>
    <w:rsid w:val="00D61C80"/>
    <w:rsid w:val="00D64714"/>
    <w:rsid w:val="00D656FE"/>
    <w:rsid w:val="00D6759D"/>
    <w:rsid w:val="00D8138D"/>
    <w:rsid w:val="00D8489D"/>
    <w:rsid w:val="00D859B9"/>
    <w:rsid w:val="00D86020"/>
    <w:rsid w:val="00D901B9"/>
    <w:rsid w:val="00D92941"/>
    <w:rsid w:val="00D96600"/>
    <w:rsid w:val="00DB63B3"/>
    <w:rsid w:val="00DB6DEF"/>
    <w:rsid w:val="00DC53CB"/>
    <w:rsid w:val="00DC6AEB"/>
    <w:rsid w:val="00DD1C58"/>
    <w:rsid w:val="00DD31F1"/>
    <w:rsid w:val="00DD50F3"/>
    <w:rsid w:val="00DE47A2"/>
    <w:rsid w:val="00DF40FC"/>
    <w:rsid w:val="00DF4F4E"/>
    <w:rsid w:val="00DF5570"/>
    <w:rsid w:val="00DF5A88"/>
    <w:rsid w:val="00DF7F93"/>
    <w:rsid w:val="00E00C48"/>
    <w:rsid w:val="00E031EB"/>
    <w:rsid w:val="00E033E9"/>
    <w:rsid w:val="00E03795"/>
    <w:rsid w:val="00E04BCE"/>
    <w:rsid w:val="00E07539"/>
    <w:rsid w:val="00E118C4"/>
    <w:rsid w:val="00E1197F"/>
    <w:rsid w:val="00E11D64"/>
    <w:rsid w:val="00E13A89"/>
    <w:rsid w:val="00E154B0"/>
    <w:rsid w:val="00E160F0"/>
    <w:rsid w:val="00E24BEA"/>
    <w:rsid w:val="00E259DB"/>
    <w:rsid w:val="00E303C0"/>
    <w:rsid w:val="00E327D6"/>
    <w:rsid w:val="00E4008D"/>
    <w:rsid w:val="00E4077C"/>
    <w:rsid w:val="00E4288A"/>
    <w:rsid w:val="00E43F3A"/>
    <w:rsid w:val="00E4443E"/>
    <w:rsid w:val="00E45315"/>
    <w:rsid w:val="00E45B16"/>
    <w:rsid w:val="00E4686B"/>
    <w:rsid w:val="00E477BD"/>
    <w:rsid w:val="00E50419"/>
    <w:rsid w:val="00E517AA"/>
    <w:rsid w:val="00E54FC6"/>
    <w:rsid w:val="00E55C3A"/>
    <w:rsid w:val="00E56925"/>
    <w:rsid w:val="00E60009"/>
    <w:rsid w:val="00E65ED0"/>
    <w:rsid w:val="00E70318"/>
    <w:rsid w:val="00E74B87"/>
    <w:rsid w:val="00E83062"/>
    <w:rsid w:val="00E84822"/>
    <w:rsid w:val="00E8693F"/>
    <w:rsid w:val="00E86E05"/>
    <w:rsid w:val="00E94D47"/>
    <w:rsid w:val="00EA0AC6"/>
    <w:rsid w:val="00EA13B3"/>
    <w:rsid w:val="00EA45B5"/>
    <w:rsid w:val="00EA46CE"/>
    <w:rsid w:val="00EB0081"/>
    <w:rsid w:val="00EB208D"/>
    <w:rsid w:val="00EB27E6"/>
    <w:rsid w:val="00EB2FE7"/>
    <w:rsid w:val="00EB4683"/>
    <w:rsid w:val="00EB4B49"/>
    <w:rsid w:val="00EB5591"/>
    <w:rsid w:val="00EC2E3C"/>
    <w:rsid w:val="00EC64F9"/>
    <w:rsid w:val="00ED115A"/>
    <w:rsid w:val="00ED4E94"/>
    <w:rsid w:val="00ED50E4"/>
    <w:rsid w:val="00ED72B1"/>
    <w:rsid w:val="00EE48E0"/>
    <w:rsid w:val="00EE496A"/>
    <w:rsid w:val="00EE4AEB"/>
    <w:rsid w:val="00EE537F"/>
    <w:rsid w:val="00EE6548"/>
    <w:rsid w:val="00EF284F"/>
    <w:rsid w:val="00EF36A4"/>
    <w:rsid w:val="00EF4F58"/>
    <w:rsid w:val="00EF598F"/>
    <w:rsid w:val="00EF5B67"/>
    <w:rsid w:val="00EF7B15"/>
    <w:rsid w:val="00EF7B6F"/>
    <w:rsid w:val="00F0056C"/>
    <w:rsid w:val="00F00D2D"/>
    <w:rsid w:val="00F00D8F"/>
    <w:rsid w:val="00F03130"/>
    <w:rsid w:val="00F03BED"/>
    <w:rsid w:val="00F07B4D"/>
    <w:rsid w:val="00F10C4B"/>
    <w:rsid w:val="00F120EA"/>
    <w:rsid w:val="00F13001"/>
    <w:rsid w:val="00F14BFD"/>
    <w:rsid w:val="00F15780"/>
    <w:rsid w:val="00F15EF1"/>
    <w:rsid w:val="00F16B99"/>
    <w:rsid w:val="00F17584"/>
    <w:rsid w:val="00F20662"/>
    <w:rsid w:val="00F23C9E"/>
    <w:rsid w:val="00F25A9A"/>
    <w:rsid w:val="00F30935"/>
    <w:rsid w:val="00F30A2B"/>
    <w:rsid w:val="00F3275E"/>
    <w:rsid w:val="00F33DD4"/>
    <w:rsid w:val="00F379E9"/>
    <w:rsid w:val="00F4092C"/>
    <w:rsid w:val="00F41C6E"/>
    <w:rsid w:val="00F42E94"/>
    <w:rsid w:val="00F533A1"/>
    <w:rsid w:val="00F5572D"/>
    <w:rsid w:val="00F55E06"/>
    <w:rsid w:val="00F627EB"/>
    <w:rsid w:val="00F634A5"/>
    <w:rsid w:val="00F649C4"/>
    <w:rsid w:val="00F66AA4"/>
    <w:rsid w:val="00F812ED"/>
    <w:rsid w:val="00F82DB4"/>
    <w:rsid w:val="00F90FD1"/>
    <w:rsid w:val="00F90FE5"/>
    <w:rsid w:val="00F915CB"/>
    <w:rsid w:val="00F9455D"/>
    <w:rsid w:val="00F96F30"/>
    <w:rsid w:val="00F970BB"/>
    <w:rsid w:val="00FA6B06"/>
    <w:rsid w:val="00FB0F19"/>
    <w:rsid w:val="00FB2E4A"/>
    <w:rsid w:val="00FC3530"/>
    <w:rsid w:val="00FC42E3"/>
    <w:rsid w:val="00FD255E"/>
    <w:rsid w:val="00FE144F"/>
    <w:rsid w:val="00FE6E05"/>
    <w:rsid w:val="00FF174E"/>
    <w:rsid w:val="00FF23D2"/>
    <w:rsid w:val="00FF501E"/>
    <w:rsid w:val="00FF5DAC"/>
    <w:rsid w:val="00FF7A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889F2"/>
  <w15:docId w15:val="{5B207806-EACF-4008-B91B-4A74C9DD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DE7"/>
    <w:pPr>
      <w:spacing w:line="260" w:lineRule="exact"/>
    </w:pPr>
    <w:rPr>
      <w:rFonts w:ascii="Arial" w:eastAsia="Times New Roman" w:hAnsi="Arial" w:cs="Arial Unicode MS"/>
      <w:szCs w:val="24"/>
      <w:lang w:bidi="my-MM"/>
    </w:rPr>
  </w:style>
  <w:style w:type="paragraph" w:styleId="Overskrift1">
    <w:name w:val="heading 1"/>
    <w:basedOn w:val="Normal"/>
    <w:next w:val="Normal"/>
    <w:link w:val="Overskrift1Tegn"/>
    <w:qFormat/>
    <w:rsid w:val="006F41EC"/>
    <w:pPr>
      <w:keepNext/>
      <w:keepLines/>
      <w:spacing w:before="480"/>
      <w:outlineLvl w:val="0"/>
    </w:pPr>
    <w:rPr>
      <w:rFonts w:ascii="Cambria" w:hAnsi="Cambria" w:cs="Times New Roman"/>
      <w:b/>
      <w:bCs/>
      <w:color w:val="365F91"/>
      <w:sz w:val="28"/>
      <w:szCs w:val="28"/>
      <w:lang w:val="x-none" w:eastAsia="x-none" w:bidi="ar-SA"/>
    </w:rPr>
  </w:style>
  <w:style w:type="paragraph" w:styleId="Overskrift2">
    <w:name w:val="heading 2"/>
    <w:basedOn w:val="Normal"/>
    <w:next w:val="Normal"/>
    <w:link w:val="Overskrift2Tegn"/>
    <w:qFormat/>
    <w:rsid w:val="00EF598F"/>
    <w:pPr>
      <w:keepNext/>
      <w:keepLines/>
      <w:spacing w:before="200"/>
      <w:outlineLvl w:val="1"/>
    </w:pPr>
    <w:rPr>
      <w:rFonts w:ascii="Cambria" w:hAnsi="Cambria" w:cs="Times New Roman"/>
      <w:b/>
      <w:bCs/>
      <w:color w:val="4F81BD"/>
      <w:sz w:val="26"/>
      <w:szCs w:val="26"/>
      <w:lang w:val="x-none" w:eastAsia="x-none" w:bidi="ar-SA"/>
    </w:rPr>
  </w:style>
  <w:style w:type="paragraph" w:styleId="Overskrift3">
    <w:name w:val="heading 3"/>
    <w:basedOn w:val="Normal"/>
    <w:next w:val="Normal"/>
    <w:link w:val="Overskrift3Tegn"/>
    <w:uiPriority w:val="9"/>
    <w:qFormat/>
    <w:rsid w:val="00EF598F"/>
    <w:pPr>
      <w:keepNext/>
      <w:keepLines/>
      <w:spacing w:before="200"/>
      <w:outlineLvl w:val="2"/>
    </w:pPr>
    <w:rPr>
      <w:rFonts w:ascii="Cambria" w:hAnsi="Cambria" w:cs="Times New Roman"/>
      <w:b/>
      <w:bCs/>
      <w:color w:val="4F81BD"/>
      <w:szCs w:val="20"/>
      <w:lang w:val="x-none" w:eastAsia="x-none" w:bidi="ar-SA"/>
    </w:rPr>
  </w:style>
  <w:style w:type="paragraph" w:styleId="Overskrift4">
    <w:name w:val="heading 4"/>
    <w:basedOn w:val="Normal"/>
    <w:next w:val="Normal"/>
    <w:link w:val="Overskrift4Tegn"/>
    <w:qFormat/>
    <w:rsid w:val="002F23F7"/>
    <w:pPr>
      <w:keepNext/>
      <w:tabs>
        <w:tab w:val="num" w:pos="0"/>
      </w:tabs>
      <w:spacing w:before="240" w:after="60" w:line="336" w:lineRule="auto"/>
      <w:jc w:val="both"/>
      <w:outlineLvl w:val="3"/>
    </w:pPr>
    <w:rPr>
      <w:rFonts w:cs="Times New Roman"/>
      <w:b/>
      <w:i/>
      <w:sz w:val="24"/>
      <w:szCs w:val="20"/>
      <w:lang w:val="x-none" w:eastAsia="x-none" w:bidi="ar-SA"/>
    </w:rPr>
  </w:style>
  <w:style w:type="paragraph" w:styleId="Overskrift5">
    <w:name w:val="heading 5"/>
    <w:basedOn w:val="Normal"/>
    <w:next w:val="Normal"/>
    <w:link w:val="Overskrift5Tegn"/>
    <w:qFormat/>
    <w:rsid w:val="002F23F7"/>
    <w:pPr>
      <w:tabs>
        <w:tab w:val="num" w:pos="0"/>
      </w:tabs>
      <w:spacing w:before="240" w:after="60" w:line="336" w:lineRule="auto"/>
      <w:jc w:val="both"/>
      <w:outlineLvl w:val="4"/>
    </w:pPr>
    <w:rPr>
      <w:rFonts w:cs="Times New Roman"/>
      <w:szCs w:val="20"/>
      <w:lang w:val="x-none" w:eastAsia="x-none" w:bidi="ar-SA"/>
    </w:rPr>
  </w:style>
  <w:style w:type="paragraph" w:styleId="Overskrift6">
    <w:name w:val="heading 6"/>
    <w:basedOn w:val="Normal"/>
    <w:next w:val="Normal"/>
    <w:link w:val="Overskrift6Tegn"/>
    <w:qFormat/>
    <w:rsid w:val="002F23F7"/>
    <w:pPr>
      <w:tabs>
        <w:tab w:val="num" w:pos="0"/>
      </w:tabs>
      <w:spacing w:before="240" w:after="60" w:line="336" w:lineRule="auto"/>
      <w:jc w:val="both"/>
      <w:outlineLvl w:val="5"/>
    </w:pPr>
    <w:rPr>
      <w:rFonts w:cs="Times New Roman"/>
      <w:i/>
      <w:szCs w:val="20"/>
      <w:lang w:val="x-none" w:eastAsia="x-none" w:bidi="ar-SA"/>
    </w:rPr>
  </w:style>
  <w:style w:type="paragraph" w:styleId="Overskrift7">
    <w:name w:val="heading 7"/>
    <w:basedOn w:val="Normal"/>
    <w:next w:val="Normal"/>
    <w:link w:val="Overskrift7Tegn"/>
    <w:qFormat/>
    <w:rsid w:val="002F23F7"/>
    <w:pPr>
      <w:tabs>
        <w:tab w:val="num" w:pos="0"/>
      </w:tabs>
      <w:spacing w:before="240" w:after="60" w:line="336" w:lineRule="auto"/>
      <w:jc w:val="both"/>
      <w:outlineLvl w:val="6"/>
    </w:pPr>
    <w:rPr>
      <w:rFonts w:cs="Times New Roman"/>
      <w:szCs w:val="20"/>
      <w:lang w:val="x-none" w:eastAsia="x-none" w:bidi="ar-SA"/>
    </w:rPr>
  </w:style>
  <w:style w:type="paragraph" w:styleId="Overskrift8">
    <w:name w:val="heading 8"/>
    <w:basedOn w:val="Normal"/>
    <w:next w:val="Normal"/>
    <w:link w:val="Overskrift8Tegn"/>
    <w:qFormat/>
    <w:rsid w:val="002F23F7"/>
    <w:pPr>
      <w:tabs>
        <w:tab w:val="num" w:pos="0"/>
      </w:tabs>
      <w:spacing w:before="240" w:after="60" w:line="336" w:lineRule="auto"/>
      <w:jc w:val="both"/>
      <w:outlineLvl w:val="7"/>
    </w:pPr>
    <w:rPr>
      <w:rFonts w:cs="Times New Roman"/>
      <w:i/>
      <w:szCs w:val="20"/>
      <w:lang w:val="x-none" w:eastAsia="x-none" w:bidi="ar-SA"/>
    </w:rPr>
  </w:style>
  <w:style w:type="paragraph" w:styleId="Overskrift9">
    <w:name w:val="heading 9"/>
    <w:basedOn w:val="Normal"/>
    <w:next w:val="Normal"/>
    <w:link w:val="Overskrift9Tegn"/>
    <w:qFormat/>
    <w:rsid w:val="002F23F7"/>
    <w:pPr>
      <w:tabs>
        <w:tab w:val="num" w:pos="0"/>
      </w:tabs>
      <w:spacing w:before="240" w:after="60" w:line="336" w:lineRule="auto"/>
      <w:jc w:val="both"/>
      <w:outlineLvl w:val="8"/>
    </w:pPr>
    <w:rPr>
      <w:rFonts w:cs="Times New Roman"/>
      <w:i/>
      <w:sz w:val="18"/>
      <w:szCs w:val="20"/>
      <w:lang w:val="x-none" w:eastAsia="x-none" w:bidi="ar-SA"/>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unhideWhenUsed/>
    <w:rsid w:val="0046395C"/>
    <w:pPr>
      <w:tabs>
        <w:tab w:val="center" w:pos="4819"/>
        <w:tab w:val="right" w:pos="9638"/>
      </w:tabs>
      <w:spacing w:line="240" w:lineRule="auto"/>
    </w:pPr>
  </w:style>
  <w:style w:type="character" w:customStyle="1" w:styleId="SidefodTegn">
    <w:name w:val="Sidefod Tegn"/>
    <w:basedOn w:val="Standardskrifttypeiafsnit"/>
    <w:link w:val="Sidefod"/>
    <w:uiPriority w:val="99"/>
    <w:rsid w:val="0046395C"/>
  </w:style>
  <w:style w:type="character" w:styleId="Hyperlink">
    <w:name w:val="Hyperlink"/>
    <w:uiPriority w:val="99"/>
    <w:unhideWhenUsed/>
    <w:rsid w:val="0046395C"/>
    <w:rPr>
      <w:color w:val="0000FF"/>
      <w:u w:val="single"/>
    </w:rPr>
  </w:style>
  <w:style w:type="paragraph" w:styleId="Listeafsnit">
    <w:name w:val="List Paragraph"/>
    <w:basedOn w:val="Normal"/>
    <w:uiPriority w:val="34"/>
    <w:qFormat/>
    <w:rsid w:val="0046395C"/>
    <w:pPr>
      <w:ind w:left="720"/>
      <w:contextualSpacing/>
    </w:pPr>
  </w:style>
  <w:style w:type="table" w:styleId="Tabel-Gitter">
    <w:name w:val="Table Grid"/>
    <w:basedOn w:val="Tabel-Normal"/>
    <w:uiPriority w:val="59"/>
    <w:rsid w:val="004639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dsholdertekst">
    <w:name w:val="Placeholder Text"/>
    <w:uiPriority w:val="99"/>
    <w:semiHidden/>
    <w:rsid w:val="00612467"/>
    <w:rPr>
      <w:color w:val="808080"/>
    </w:rPr>
  </w:style>
  <w:style w:type="paragraph" w:styleId="Markeringsbobletekst">
    <w:name w:val="Balloon Text"/>
    <w:basedOn w:val="Normal"/>
    <w:link w:val="MarkeringsbobletekstTegn"/>
    <w:uiPriority w:val="99"/>
    <w:semiHidden/>
    <w:unhideWhenUsed/>
    <w:rsid w:val="00612467"/>
    <w:pPr>
      <w:spacing w:line="240" w:lineRule="auto"/>
    </w:pPr>
    <w:rPr>
      <w:rFonts w:ascii="Tahoma" w:eastAsia="Calibri" w:hAnsi="Tahoma" w:cs="Times New Roman"/>
      <w:sz w:val="16"/>
      <w:szCs w:val="16"/>
      <w:lang w:val="x-none" w:eastAsia="x-none" w:bidi="ar-SA"/>
    </w:rPr>
  </w:style>
  <w:style w:type="character" w:customStyle="1" w:styleId="MarkeringsbobletekstTegn">
    <w:name w:val="Markeringsbobletekst Tegn"/>
    <w:link w:val="Markeringsbobletekst"/>
    <w:uiPriority w:val="99"/>
    <w:semiHidden/>
    <w:rsid w:val="00612467"/>
    <w:rPr>
      <w:rFonts w:ascii="Tahoma" w:hAnsi="Tahoma" w:cs="Tahoma"/>
      <w:sz w:val="16"/>
      <w:szCs w:val="16"/>
    </w:rPr>
  </w:style>
  <w:style w:type="paragraph" w:styleId="Sidehoved">
    <w:name w:val="header"/>
    <w:basedOn w:val="Normal"/>
    <w:link w:val="SidehovedTegn"/>
    <w:uiPriority w:val="99"/>
    <w:unhideWhenUsed/>
    <w:rsid w:val="0061246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12467"/>
  </w:style>
  <w:style w:type="paragraph" w:customStyle="1" w:styleId="FKSBrdtekst">
    <w:name w:val="FKS Brødtekst"/>
    <w:basedOn w:val="Normal"/>
    <w:link w:val="FKSBrdtekstTegn"/>
    <w:qFormat/>
    <w:rsid w:val="009F6B0E"/>
  </w:style>
  <w:style w:type="paragraph" w:customStyle="1" w:styleId="FSKTittel">
    <w:name w:val="FSK Tittel"/>
    <w:basedOn w:val="Normal"/>
    <w:link w:val="FSKTittelTegn"/>
    <w:rsid w:val="009776AB"/>
    <w:pPr>
      <w:spacing w:line="240" w:lineRule="auto"/>
    </w:pPr>
    <w:rPr>
      <w:rFonts w:ascii="Calibri" w:eastAsia="Calibri" w:hAnsi="Calibri" w:cs="Times New Roman"/>
      <w:sz w:val="40"/>
      <w:szCs w:val="40"/>
      <w:lang w:val="x-none" w:eastAsia="x-none" w:bidi="ar-SA"/>
    </w:rPr>
  </w:style>
  <w:style w:type="character" w:customStyle="1" w:styleId="FKSBrdtekstTegn">
    <w:name w:val="FKS Brødtekst Tegn"/>
    <w:basedOn w:val="Standardskrifttypeiafsnit"/>
    <w:link w:val="FKSBrdtekst"/>
    <w:rsid w:val="009F6B0E"/>
  </w:style>
  <w:style w:type="paragraph" w:customStyle="1" w:styleId="FSKType">
    <w:name w:val="FSK Type"/>
    <w:basedOn w:val="Normal"/>
    <w:link w:val="FSKTypeTegn"/>
    <w:rsid w:val="00D44B0F"/>
    <w:pPr>
      <w:pBdr>
        <w:top w:val="single" w:sz="4" w:space="0" w:color="F79646"/>
        <w:bottom w:val="single" w:sz="4" w:space="0" w:color="F79646"/>
      </w:pBdr>
      <w:spacing w:before="200" w:line="240" w:lineRule="auto"/>
    </w:pPr>
    <w:rPr>
      <w:rFonts w:ascii="Calibri" w:eastAsia="Calibri" w:hAnsi="Calibri" w:cs="Times New Roman"/>
      <w:b/>
      <w:caps/>
      <w:color w:val="F79646"/>
      <w:sz w:val="28"/>
      <w:szCs w:val="28"/>
      <w:lang w:val="x-none" w:eastAsia="x-none" w:bidi="ar-SA"/>
    </w:rPr>
  </w:style>
  <w:style w:type="character" w:customStyle="1" w:styleId="FSKTittelTegn">
    <w:name w:val="FSK Tittel Tegn"/>
    <w:link w:val="FSKTittel"/>
    <w:rsid w:val="009776AB"/>
    <w:rPr>
      <w:sz w:val="40"/>
      <w:szCs w:val="40"/>
    </w:rPr>
  </w:style>
  <w:style w:type="paragraph" w:customStyle="1" w:styleId="FKSOverskrift1">
    <w:name w:val="FKS Overskrift 1"/>
    <w:basedOn w:val="Overskrift"/>
    <w:link w:val="FKSOverskrift1Tegn"/>
    <w:qFormat/>
    <w:rsid w:val="0020267D"/>
    <w:pPr>
      <w:tabs>
        <w:tab w:val="left" w:pos="425"/>
      </w:tabs>
      <w:spacing w:before="120" w:line="240" w:lineRule="auto"/>
    </w:pPr>
    <w:rPr>
      <w:rFonts w:ascii="Calibri" w:eastAsia="Calibri" w:hAnsi="Calibri"/>
      <w:caps/>
      <w:color w:val="auto"/>
      <w:lang w:val="da-DK" w:eastAsia="en-US"/>
    </w:rPr>
  </w:style>
  <w:style w:type="character" w:customStyle="1" w:styleId="FSKTypeTegn">
    <w:name w:val="FSK Type Tegn"/>
    <w:link w:val="FSKType"/>
    <w:rsid w:val="00D44B0F"/>
    <w:rPr>
      <w:b/>
      <w:caps/>
      <w:color w:val="F79646"/>
      <w:sz w:val="28"/>
      <w:szCs w:val="28"/>
    </w:rPr>
  </w:style>
  <w:style w:type="paragraph" w:customStyle="1" w:styleId="FKSOverskrift2">
    <w:name w:val="FKS Overskrift 2"/>
    <w:basedOn w:val="Normal"/>
    <w:link w:val="FKSOverskrift2Tegn"/>
    <w:qFormat/>
    <w:rsid w:val="0020267D"/>
    <w:pPr>
      <w:tabs>
        <w:tab w:val="left" w:pos="425"/>
      </w:tabs>
      <w:spacing w:line="240" w:lineRule="auto"/>
    </w:pPr>
    <w:rPr>
      <w:rFonts w:ascii="Calibri" w:eastAsia="Calibri" w:hAnsi="Calibri" w:cs="Times New Roman"/>
      <w:b/>
      <w:caps/>
      <w:sz w:val="22"/>
      <w:szCs w:val="22"/>
      <w:lang w:eastAsia="en-US" w:bidi="ar-SA"/>
    </w:rPr>
  </w:style>
  <w:style w:type="character" w:customStyle="1" w:styleId="FKSOverskrift1Tegn">
    <w:name w:val="FKS Overskrift 1 Tegn"/>
    <w:link w:val="FKSOverskrift1"/>
    <w:rsid w:val="0020267D"/>
    <w:rPr>
      <w:rFonts w:ascii="Calibri" w:hAnsi="Calibri"/>
      <w:b/>
      <w:bCs/>
      <w:caps/>
      <w:sz w:val="28"/>
      <w:szCs w:val="28"/>
      <w:lang w:val="da-DK" w:eastAsia="en-US" w:bidi="ar-SA"/>
    </w:rPr>
  </w:style>
  <w:style w:type="character" w:customStyle="1" w:styleId="FKSOverskrift2Tegn">
    <w:name w:val="FKS Overskrift 2 Tegn"/>
    <w:link w:val="FKSOverskrift2"/>
    <w:rsid w:val="0020267D"/>
    <w:rPr>
      <w:rFonts w:ascii="Calibri" w:eastAsia="Calibri" w:hAnsi="Calibri"/>
      <w:b/>
      <w:caps/>
      <w:sz w:val="22"/>
      <w:szCs w:val="22"/>
      <w:lang w:val="da-DK" w:eastAsia="en-US" w:bidi="ar-SA"/>
    </w:rPr>
  </w:style>
  <w:style w:type="character" w:customStyle="1" w:styleId="Overskrift1Tegn">
    <w:name w:val="Overskrift 1 Tegn"/>
    <w:link w:val="Overskrift1"/>
    <w:rsid w:val="006F41EC"/>
    <w:rPr>
      <w:rFonts w:ascii="Cambria" w:eastAsia="Times New Roman" w:hAnsi="Cambria" w:cs="Times New Roman"/>
      <w:b/>
      <w:bCs/>
      <w:color w:val="365F91"/>
      <w:sz w:val="28"/>
      <w:szCs w:val="28"/>
    </w:rPr>
  </w:style>
  <w:style w:type="paragraph" w:styleId="Overskrift">
    <w:name w:val="TOC Heading"/>
    <w:basedOn w:val="Overskrift1"/>
    <w:next w:val="Normal"/>
    <w:uiPriority w:val="39"/>
    <w:qFormat/>
    <w:rsid w:val="006F41EC"/>
    <w:pPr>
      <w:outlineLvl w:val="9"/>
    </w:pPr>
  </w:style>
  <w:style w:type="character" w:customStyle="1" w:styleId="Overskrift2Tegn">
    <w:name w:val="Overskrift 2 Tegn"/>
    <w:link w:val="Overskrift2"/>
    <w:rsid w:val="00EF598F"/>
    <w:rPr>
      <w:rFonts w:ascii="Cambria" w:eastAsia="Times New Roman" w:hAnsi="Cambria" w:cs="Times New Roman"/>
      <w:b/>
      <w:bCs/>
      <w:color w:val="4F81BD"/>
      <w:sz w:val="26"/>
      <w:szCs w:val="26"/>
    </w:rPr>
  </w:style>
  <w:style w:type="character" w:customStyle="1" w:styleId="Overskrift3Tegn">
    <w:name w:val="Overskrift 3 Tegn"/>
    <w:link w:val="Overskrift3"/>
    <w:uiPriority w:val="9"/>
    <w:rsid w:val="00EF598F"/>
    <w:rPr>
      <w:rFonts w:ascii="Cambria" w:eastAsia="Times New Roman" w:hAnsi="Cambria" w:cs="Times New Roman"/>
      <w:b/>
      <w:bCs/>
      <w:color w:val="4F81BD"/>
    </w:rPr>
  </w:style>
  <w:style w:type="paragraph" w:styleId="Indholdsfortegnelse1">
    <w:name w:val="toc 1"/>
    <w:basedOn w:val="Normal"/>
    <w:next w:val="Normal"/>
    <w:autoRedefine/>
    <w:uiPriority w:val="39"/>
    <w:unhideWhenUsed/>
    <w:rsid w:val="00EF598F"/>
    <w:pPr>
      <w:spacing w:after="100"/>
    </w:pPr>
  </w:style>
  <w:style w:type="paragraph" w:styleId="Indholdsfortegnelse2">
    <w:name w:val="toc 2"/>
    <w:basedOn w:val="Normal"/>
    <w:next w:val="Normal"/>
    <w:autoRedefine/>
    <w:uiPriority w:val="39"/>
    <w:unhideWhenUsed/>
    <w:rsid w:val="00EF598F"/>
    <w:pPr>
      <w:spacing w:after="100"/>
      <w:ind w:left="220"/>
    </w:pPr>
  </w:style>
  <w:style w:type="paragraph" w:customStyle="1" w:styleId="FKSTitel">
    <w:name w:val="FKS Titel"/>
    <w:basedOn w:val="Normal"/>
    <w:link w:val="FKSTitelTegn"/>
    <w:qFormat/>
    <w:rsid w:val="006F41EC"/>
    <w:pPr>
      <w:spacing w:line="240" w:lineRule="auto"/>
    </w:pPr>
    <w:rPr>
      <w:rFonts w:ascii="Calibri" w:eastAsia="Calibri" w:hAnsi="Calibri" w:cs="Times New Roman"/>
      <w:noProof/>
      <w:sz w:val="40"/>
      <w:szCs w:val="40"/>
      <w:lang w:val="x-none" w:bidi="ar-SA"/>
    </w:rPr>
  </w:style>
  <w:style w:type="character" w:customStyle="1" w:styleId="FKSTitelTegn">
    <w:name w:val="FKS Titel Tegn"/>
    <w:link w:val="FKSTitel"/>
    <w:rsid w:val="006F41EC"/>
    <w:rPr>
      <w:noProof/>
      <w:sz w:val="40"/>
      <w:szCs w:val="40"/>
      <w:lang w:eastAsia="da-DK"/>
    </w:rPr>
  </w:style>
  <w:style w:type="table" w:styleId="Lysskygge-fremhvningsfarve6">
    <w:name w:val="Light Shading Accent 6"/>
    <w:basedOn w:val="Tabel-Normal"/>
    <w:uiPriority w:val="60"/>
    <w:rsid w:val="007655C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FKSBrevoverskrift">
    <w:name w:val="FKS Brevoverskrift"/>
    <w:basedOn w:val="FKSBrdtekst"/>
    <w:link w:val="FKSBrevoverskriftTegn"/>
    <w:qFormat/>
    <w:rsid w:val="001C167D"/>
    <w:pPr>
      <w:spacing w:before="3969" w:line="240" w:lineRule="auto"/>
    </w:pPr>
    <w:rPr>
      <w:rFonts w:ascii="Calibri" w:eastAsia="Calibri" w:hAnsi="Calibri" w:cs="Times New Roman"/>
      <w:b/>
      <w:noProof/>
      <w:szCs w:val="20"/>
      <w:lang w:val="x-none" w:bidi="ar-SA"/>
    </w:rPr>
  </w:style>
  <w:style w:type="character" w:customStyle="1" w:styleId="FKSBrevoverskriftTegn">
    <w:name w:val="FKS Brevoverskrift Tegn"/>
    <w:link w:val="FKSBrevoverskrift"/>
    <w:rsid w:val="001C167D"/>
    <w:rPr>
      <w:b/>
      <w:noProof/>
      <w:lang w:eastAsia="da-DK"/>
    </w:rPr>
  </w:style>
  <w:style w:type="paragraph" w:customStyle="1" w:styleId="Brevoverskrift">
    <w:name w:val="Brevoverskrift"/>
    <w:basedOn w:val="FKSBrdtekst"/>
    <w:link w:val="BrevoverskriftTegn"/>
    <w:rsid w:val="001F03BF"/>
    <w:pPr>
      <w:spacing w:before="3969" w:line="240" w:lineRule="auto"/>
    </w:pPr>
    <w:rPr>
      <w:rFonts w:ascii="Calibri" w:eastAsia="Calibri" w:hAnsi="Calibri" w:cs="Times New Roman"/>
      <w:b/>
      <w:szCs w:val="20"/>
      <w:lang w:val="x-none" w:eastAsia="x-none" w:bidi="ar-SA"/>
    </w:rPr>
  </w:style>
  <w:style w:type="paragraph" w:customStyle="1" w:styleId="FKSskabelon">
    <w:name w:val="FKS skabelon"/>
    <w:basedOn w:val="FKSBrdtekst"/>
    <w:link w:val="FKSskabelonTegn"/>
    <w:qFormat/>
    <w:rsid w:val="009F6B0E"/>
    <w:pPr>
      <w:pBdr>
        <w:top w:val="single" w:sz="12" w:space="1" w:color="F79646"/>
      </w:pBdr>
      <w:spacing w:line="240" w:lineRule="atLeast"/>
    </w:pPr>
    <w:rPr>
      <w:rFonts w:ascii="Calibri" w:eastAsia="Calibri" w:hAnsi="Calibri" w:cs="Times New Roman"/>
      <w:caps/>
      <w:color w:val="262626"/>
      <w:sz w:val="14"/>
      <w:szCs w:val="14"/>
      <w:lang w:val="x-none" w:eastAsia="x-none" w:bidi="ar-SA"/>
    </w:rPr>
  </w:style>
  <w:style w:type="character" w:customStyle="1" w:styleId="BrevoverskriftTegn">
    <w:name w:val="Brevoverskrift Tegn"/>
    <w:link w:val="Brevoverskrift"/>
    <w:rsid w:val="001F03BF"/>
    <w:rPr>
      <w:b/>
    </w:rPr>
  </w:style>
  <w:style w:type="paragraph" w:customStyle="1" w:styleId="bodytext">
    <w:name w:val="bodytext"/>
    <w:basedOn w:val="Normal"/>
    <w:rsid w:val="00994B34"/>
    <w:pPr>
      <w:spacing w:line="336" w:lineRule="auto"/>
    </w:pPr>
    <w:rPr>
      <w:rFonts w:cs="Arial"/>
      <w:color w:val="000000"/>
      <w:sz w:val="14"/>
      <w:szCs w:val="14"/>
    </w:rPr>
  </w:style>
  <w:style w:type="character" w:customStyle="1" w:styleId="FKSskabelonTegn">
    <w:name w:val="FKS skabelon Tegn"/>
    <w:link w:val="FKSskabelon"/>
    <w:rsid w:val="009F6B0E"/>
    <w:rPr>
      <w:caps/>
      <w:color w:val="262626"/>
      <w:sz w:val="14"/>
      <w:szCs w:val="14"/>
    </w:rPr>
  </w:style>
  <w:style w:type="character" w:customStyle="1" w:styleId="Overskrift4Tegn">
    <w:name w:val="Overskrift 4 Tegn"/>
    <w:link w:val="Overskrift4"/>
    <w:rsid w:val="002F23F7"/>
    <w:rPr>
      <w:rFonts w:ascii="Arial" w:eastAsia="Times New Roman" w:hAnsi="Arial" w:cs="Times New Roman"/>
      <w:b/>
      <w:i/>
      <w:sz w:val="24"/>
      <w:szCs w:val="20"/>
    </w:rPr>
  </w:style>
  <w:style w:type="character" w:customStyle="1" w:styleId="Overskrift5Tegn">
    <w:name w:val="Overskrift 5 Tegn"/>
    <w:link w:val="Overskrift5"/>
    <w:rsid w:val="002F23F7"/>
    <w:rPr>
      <w:rFonts w:ascii="Arial" w:eastAsia="Times New Roman" w:hAnsi="Arial" w:cs="Times New Roman"/>
      <w:szCs w:val="20"/>
    </w:rPr>
  </w:style>
  <w:style w:type="character" w:customStyle="1" w:styleId="Overskrift6Tegn">
    <w:name w:val="Overskrift 6 Tegn"/>
    <w:link w:val="Overskrift6"/>
    <w:rsid w:val="002F23F7"/>
    <w:rPr>
      <w:rFonts w:ascii="Arial" w:eastAsia="Times New Roman" w:hAnsi="Arial" w:cs="Times New Roman"/>
      <w:i/>
      <w:szCs w:val="20"/>
    </w:rPr>
  </w:style>
  <w:style w:type="character" w:customStyle="1" w:styleId="Overskrift7Tegn">
    <w:name w:val="Overskrift 7 Tegn"/>
    <w:link w:val="Overskrift7"/>
    <w:rsid w:val="002F23F7"/>
    <w:rPr>
      <w:rFonts w:ascii="Arial" w:eastAsia="Times New Roman" w:hAnsi="Arial" w:cs="Times New Roman"/>
      <w:sz w:val="20"/>
      <w:szCs w:val="20"/>
    </w:rPr>
  </w:style>
  <w:style w:type="character" w:customStyle="1" w:styleId="Overskrift8Tegn">
    <w:name w:val="Overskrift 8 Tegn"/>
    <w:link w:val="Overskrift8"/>
    <w:rsid w:val="002F23F7"/>
    <w:rPr>
      <w:rFonts w:ascii="Arial" w:eastAsia="Times New Roman" w:hAnsi="Arial" w:cs="Times New Roman"/>
      <w:i/>
      <w:sz w:val="20"/>
      <w:szCs w:val="20"/>
    </w:rPr>
  </w:style>
  <w:style w:type="character" w:customStyle="1" w:styleId="Overskrift9Tegn">
    <w:name w:val="Overskrift 9 Tegn"/>
    <w:link w:val="Overskrift9"/>
    <w:rsid w:val="002F23F7"/>
    <w:rPr>
      <w:rFonts w:ascii="Arial" w:eastAsia="Times New Roman" w:hAnsi="Arial" w:cs="Times New Roman"/>
      <w:i/>
      <w:sz w:val="18"/>
      <w:szCs w:val="20"/>
    </w:rPr>
  </w:style>
  <w:style w:type="paragraph" w:styleId="Fodnotetekst">
    <w:name w:val="footnote text"/>
    <w:basedOn w:val="Normal"/>
    <w:link w:val="FodnotetekstTegn"/>
    <w:uiPriority w:val="99"/>
    <w:semiHidden/>
    <w:rsid w:val="002F23F7"/>
    <w:pPr>
      <w:spacing w:after="120" w:line="240" w:lineRule="auto"/>
      <w:jc w:val="both"/>
    </w:pPr>
    <w:rPr>
      <w:rFonts w:cs="Times New Roman"/>
      <w:szCs w:val="20"/>
      <w:lang w:val="x-none" w:bidi="ar-SA"/>
    </w:rPr>
  </w:style>
  <w:style w:type="character" w:customStyle="1" w:styleId="FodnotetekstTegn">
    <w:name w:val="Fodnotetekst Tegn"/>
    <w:link w:val="Fodnotetekst"/>
    <w:uiPriority w:val="99"/>
    <w:semiHidden/>
    <w:rsid w:val="002F23F7"/>
    <w:rPr>
      <w:rFonts w:ascii="Arial" w:eastAsia="Times New Roman" w:hAnsi="Arial" w:cs="Times New Roman"/>
      <w:sz w:val="20"/>
      <w:szCs w:val="20"/>
      <w:lang w:eastAsia="da-DK"/>
    </w:rPr>
  </w:style>
  <w:style w:type="character" w:styleId="Fodnotehenvisning">
    <w:name w:val="footnote reference"/>
    <w:uiPriority w:val="99"/>
    <w:semiHidden/>
    <w:rsid w:val="002F23F7"/>
    <w:rPr>
      <w:vertAlign w:val="superscript"/>
    </w:rPr>
  </w:style>
  <w:style w:type="paragraph" w:customStyle="1" w:styleId="FKSTitel-notat">
    <w:name w:val="FKS Titel - notat"/>
    <w:basedOn w:val="FKSTitel"/>
    <w:link w:val="FKSTitel-notatTegn"/>
    <w:qFormat/>
    <w:rsid w:val="00042576"/>
    <w:pPr>
      <w:spacing w:before="1000"/>
    </w:pPr>
  </w:style>
  <w:style w:type="character" w:customStyle="1" w:styleId="FKSTitel-notatTegn">
    <w:name w:val="FKS Titel - notat Tegn"/>
    <w:basedOn w:val="FKSTitelTegn"/>
    <w:link w:val="FKSTitel-notat"/>
    <w:rsid w:val="00042576"/>
    <w:rPr>
      <w:noProof/>
      <w:sz w:val="40"/>
      <w:szCs w:val="40"/>
      <w:lang w:eastAsia="da-DK"/>
    </w:rPr>
  </w:style>
  <w:style w:type="paragraph" w:customStyle="1" w:styleId="FKSType">
    <w:name w:val="FKS Type"/>
    <w:basedOn w:val="FKSOverskrift1"/>
    <w:link w:val="FKSTypeTegn"/>
    <w:qFormat/>
    <w:rsid w:val="00806FE9"/>
    <w:rPr>
      <w:b w:val="0"/>
      <w:bCs w:val="0"/>
      <w:caps w:val="0"/>
      <w:color w:val="F79646"/>
      <w:sz w:val="24"/>
      <w:szCs w:val="24"/>
    </w:rPr>
  </w:style>
  <w:style w:type="character" w:customStyle="1" w:styleId="FKSTypeTegn">
    <w:name w:val="FKS Type Tegn"/>
    <w:link w:val="FKSType"/>
    <w:rsid w:val="00806FE9"/>
    <w:rPr>
      <w:rFonts w:ascii="Calibri" w:hAnsi="Calibri"/>
      <w:b w:val="0"/>
      <w:bCs w:val="0"/>
      <w:caps w:val="0"/>
      <w:color w:val="F79646"/>
      <w:sz w:val="24"/>
      <w:szCs w:val="24"/>
      <w:lang w:val="da-DK" w:eastAsia="en-US" w:bidi="ar-SA"/>
    </w:rPr>
  </w:style>
  <w:style w:type="paragraph" w:customStyle="1" w:styleId="FKSSkabelontop">
    <w:name w:val="FKS Skabelon top"/>
    <w:basedOn w:val="FKSBrdtekst"/>
    <w:link w:val="FKSSkabelontopTegn"/>
    <w:qFormat/>
    <w:rsid w:val="00D6759D"/>
    <w:pPr>
      <w:spacing w:line="240" w:lineRule="atLeast"/>
    </w:pPr>
    <w:rPr>
      <w:rFonts w:ascii="Calibri" w:eastAsia="Calibri" w:hAnsi="Calibri" w:cs="Times New Roman"/>
      <w:color w:val="262626"/>
      <w:sz w:val="14"/>
      <w:szCs w:val="14"/>
      <w:lang w:val="x-none" w:eastAsia="x-none" w:bidi="ar-SA"/>
    </w:rPr>
  </w:style>
  <w:style w:type="character" w:customStyle="1" w:styleId="FKSSkabelontopTegn">
    <w:name w:val="FKS Skabelon top Tegn"/>
    <w:link w:val="FKSSkabelontop"/>
    <w:rsid w:val="00D6759D"/>
    <w:rPr>
      <w:color w:val="262626"/>
      <w:sz w:val="14"/>
      <w:szCs w:val="14"/>
    </w:rPr>
  </w:style>
  <w:style w:type="paragraph" w:customStyle="1" w:styleId="FSKBrdtekst">
    <w:name w:val="FSK Brødtekst"/>
    <w:basedOn w:val="Normal"/>
    <w:link w:val="FSKBrdtekstTegn"/>
    <w:qFormat/>
    <w:rsid w:val="001454AA"/>
    <w:pPr>
      <w:spacing w:line="312" w:lineRule="auto"/>
    </w:pPr>
    <w:rPr>
      <w:rFonts w:ascii="Calibri" w:eastAsia="Calibri" w:hAnsi="Calibri" w:cs="Times New Roman"/>
      <w:sz w:val="22"/>
      <w:szCs w:val="22"/>
      <w:lang w:eastAsia="en-US" w:bidi="ar-SA"/>
    </w:rPr>
  </w:style>
  <w:style w:type="character" w:customStyle="1" w:styleId="FSKBrdtekstTegn">
    <w:name w:val="FSK Brødtekst Tegn"/>
    <w:link w:val="FSKBrdtekst"/>
    <w:rsid w:val="001454AA"/>
    <w:rPr>
      <w:rFonts w:ascii="Calibri" w:eastAsia="Calibri" w:hAnsi="Calibri"/>
      <w:sz w:val="22"/>
      <w:szCs w:val="22"/>
      <w:lang w:val="da-DK" w:eastAsia="en-US" w:bidi="ar-SA"/>
    </w:rPr>
  </w:style>
  <w:style w:type="paragraph" w:customStyle="1" w:styleId="FKSskabelontop0">
    <w:name w:val="FKS skabelon top"/>
    <w:basedOn w:val="FKSBrdtekst"/>
    <w:link w:val="FKSskabelontopTegn0"/>
    <w:qFormat/>
    <w:rsid w:val="0011291D"/>
    <w:pPr>
      <w:spacing w:line="240" w:lineRule="atLeast"/>
    </w:pPr>
    <w:rPr>
      <w:rFonts w:ascii="Calibri" w:eastAsia="Calibri" w:hAnsi="Calibri" w:cs="Times New Roman"/>
      <w:color w:val="262626"/>
      <w:sz w:val="14"/>
      <w:szCs w:val="14"/>
      <w:lang w:eastAsia="en-US" w:bidi="ar-SA"/>
    </w:rPr>
  </w:style>
  <w:style w:type="character" w:customStyle="1" w:styleId="FKSskabelontopTegn0">
    <w:name w:val="FKS skabelon top Tegn"/>
    <w:link w:val="FKSskabelontop0"/>
    <w:rsid w:val="0011291D"/>
    <w:rPr>
      <w:rFonts w:ascii="Calibri" w:eastAsia="Calibri" w:hAnsi="Calibri"/>
      <w:color w:val="262626"/>
      <w:sz w:val="14"/>
      <w:szCs w:val="14"/>
      <w:lang w:val="da-DK" w:eastAsia="en-US" w:bidi="ar-SA"/>
    </w:rPr>
  </w:style>
  <w:style w:type="numbering" w:customStyle="1" w:styleId="TypografiPunkttegn1">
    <w:name w:val="Typografi Punkttegn1"/>
    <w:basedOn w:val="Ingenoversigt"/>
    <w:rsid w:val="0020267D"/>
    <w:pPr>
      <w:numPr>
        <w:numId w:val="1"/>
      </w:numPr>
    </w:pPr>
  </w:style>
  <w:style w:type="numbering" w:customStyle="1" w:styleId="TypografiPunkttegn2">
    <w:name w:val="Typografi Punkttegn2"/>
    <w:basedOn w:val="Ingenoversigt"/>
    <w:rsid w:val="0020267D"/>
    <w:pPr>
      <w:numPr>
        <w:numId w:val="23"/>
      </w:numPr>
    </w:pPr>
  </w:style>
  <w:style w:type="table" w:styleId="Tabel-Liste3">
    <w:name w:val="Table List 3"/>
    <w:basedOn w:val="Tabel-Normal"/>
    <w:rsid w:val="0020267D"/>
    <w:pPr>
      <w:spacing w:line="288"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z-verstiformularen">
    <w:name w:val="HTML Top of Form"/>
    <w:basedOn w:val="Normal"/>
    <w:next w:val="Normal"/>
    <w:hidden/>
    <w:rsid w:val="00075069"/>
    <w:pPr>
      <w:pBdr>
        <w:bottom w:val="single" w:sz="6" w:space="1" w:color="auto"/>
      </w:pBdr>
      <w:spacing w:line="240" w:lineRule="auto"/>
      <w:jc w:val="center"/>
    </w:pPr>
    <w:rPr>
      <w:rFonts w:cs="Arial"/>
      <w:vanish/>
      <w:sz w:val="16"/>
      <w:szCs w:val="16"/>
    </w:rPr>
  </w:style>
  <w:style w:type="paragraph" w:styleId="z-Nederstiformularen">
    <w:name w:val="HTML Bottom of Form"/>
    <w:basedOn w:val="Normal"/>
    <w:next w:val="Normal"/>
    <w:hidden/>
    <w:rsid w:val="00075069"/>
    <w:pPr>
      <w:pBdr>
        <w:top w:val="single" w:sz="6" w:space="1" w:color="auto"/>
      </w:pBdr>
      <w:spacing w:line="240" w:lineRule="auto"/>
      <w:jc w:val="center"/>
    </w:pPr>
    <w:rPr>
      <w:rFonts w:cs="Arial"/>
      <w:vanish/>
      <w:sz w:val="16"/>
      <w:szCs w:val="16"/>
    </w:rPr>
  </w:style>
  <w:style w:type="paragraph" w:customStyle="1" w:styleId="paragraf">
    <w:name w:val="paragraf"/>
    <w:basedOn w:val="Normal"/>
    <w:rsid w:val="00A44206"/>
    <w:pPr>
      <w:spacing w:before="200" w:line="240" w:lineRule="auto"/>
      <w:ind w:firstLine="240"/>
    </w:pPr>
    <w:rPr>
      <w:rFonts w:ascii="Tahoma" w:hAnsi="Tahoma" w:cs="Tahoma"/>
      <w:color w:val="000000"/>
      <w:sz w:val="24"/>
    </w:rPr>
  </w:style>
  <w:style w:type="character" w:customStyle="1" w:styleId="paragrafnr1">
    <w:name w:val="paragrafnr1"/>
    <w:rsid w:val="00A44206"/>
    <w:rPr>
      <w:rFonts w:ascii="Tahoma" w:hAnsi="Tahoma" w:cs="Tahoma" w:hint="default"/>
      <w:b/>
      <w:bCs/>
      <w:color w:val="000000"/>
      <w:sz w:val="24"/>
      <w:szCs w:val="24"/>
      <w:shd w:val="clear" w:color="auto" w:fill="auto"/>
    </w:rPr>
  </w:style>
  <w:style w:type="paragraph" w:customStyle="1" w:styleId="Storoverskrift">
    <w:name w:val="Stor overskrift"/>
    <w:basedOn w:val="Normal"/>
    <w:rsid w:val="00973DE7"/>
    <w:pPr>
      <w:spacing w:line="400" w:lineRule="exact"/>
    </w:pPr>
    <w:rPr>
      <w:b/>
      <w:bCs/>
      <w:sz w:val="40"/>
      <w:szCs w:val="40"/>
    </w:rPr>
  </w:style>
  <w:style w:type="character" w:styleId="BesgtLink">
    <w:name w:val="FollowedHyperlink"/>
    <w:uiPriority w:val="99"/>
    <w:semiHidden/>
    <w:unhideWhenUsed/>
    <w:rsid w:val="008C06FD"/>
    <w:rPr>
      <w:color w:val="800080"/>
      <w:u w:val="single"/>
    </w:rPr>
  </w:style>
  <w:style w:type="character" w:styleId="Kommentarhenvisning">
    <w:name w:val="annotation reference"/>
    <w:semiHidden/>
    <w:rsid w:val="00E477BD"/>
    <w:rPr>
      <w:sz w:val="16"/>
      <w:szCs w:val="16"/>
    </w:rPr>
  </w:style>
  <w:style w:type="paragraph" w:styleId="Kommentartekst">
    <w:name w:val="annotation text"/>
    <w:basedOn w:val="Normal"/>
    <w:link w:val="KommentartekstTegn"/>
    <w:semiHidden/>
    <w:rsid w:val="00E477BD"/>
    <w:rPr>
      <w:szCs w:val="20"/>
    </w:rPr>
  </w:style>
  <w:style w:type="paragraph" w:styleId="Kommentaremne">
    <w:name w:val="annotation subject"/>
    <w:basedOn w:val="Kommentartekst"/>
    <w:next w:val="Kommentartekst"/>
    <w:semiHidden/>
    <w:rsid w:val="00E477BD"/>
    <w:rPr>
      <w:b/>
      <w:bCs/>
    </w:rPr>
  </w:style>
  <w:style w:type="character" w:customStyle="1" w:styleId="KommentartekstTegn">
    <w:name w:val="Kommentartekst Tegn"/>
    <w:link w:val="Kommentartekst"/>
    <w:semiHidden/>
    <w:rsid w:val="00E033E9"/>
    <w:rPr>
      <w:rFonts w:ascii="Arial" w:eastAsia="Times New Roman" w:hAnsi="Arial" w:cs="Arial Unicode MS"/>
      <w:lang w:bidi="my-MM"/>
    </w:rPr>
  </w:style>
  <w:style w:type="paragraph" w:styleId="Almindeligtekst">
    <w:name w:val="Plain Text"/>
    <w:basedOn w:val="Normal"/>
    <w:link w:val="AlmindeligtekstTegn"/>
    <w:uiPriority w:val="99"/>
    <w:unhideWhenUsed/>
    <w:rsid w:val="00AC2608"/>
    <w:pPr>
      <w:spacing w:line="240" w:lineRule="auto"/>
    </w:pPr>
    <w:rPr>
      <w:rFonts w:ascii="Calibri" w:eastAsia="Calibri" w:hAnsi="Calibri" w:cs="Times New Roman"/>
      <w:sz w:val="22"/>
      <w:szCs w:val="21"/>
      <w:lang w:eastAsia="en-US" w:bidi="ar-SA"/>
    </w:rPr>
  </w:style>
  <w:style w:type="character" w:customStyle="1" w:styleId="AlmindeligtekstTegn">
    <w:name w:val="Almindelig tekst Tegn"/>
    <w:link w:val="Almindeligtekst"/>
    <w:uiPriority w:val="99"/>
    <w:rsid w:val="00AC2608"/>
    <w:rPr>
      <w:sz w:val="22"/>
      <w:szCs w:val="21"/>
      <w:lang w:eastAsia="en-US"/>
    </w:rPr>
  </w:style>
  <w:style w:type="paragraph" w:styleId="Brdtekst">
    <w:name w:val="Body Text"/>
    <w:basedOn w:val="Normal"/>
    <w:link w:val="BrdtekstTegn"/>
    <w:uiPriority w:val="99"/>
    <w:unhideWhenUsed/>
    <w:rsid w:val="00E74B87"/>
    <w:pPr>
      <w:spacing w:line="240" w:lineRule="auto"/>
    </w:pPr>
    <w:rPr>
      <w:rFonts w:asciiTheme="minorHAnsi" w:eastAsiaTheme="minorHAnsi" w:hAnsiTheme="minorHAnsi" w:cstheme="minorBidi"/>
      <w:i/>
      <w:szCs w:val="20"/>
      <w:lang w:eastAsia="en-US" w:bidi="ar-SA"/>
    </w:rPr>
  </w:style>
  <w:style w:type="character" w:customStyle="1" w:styleId="BrdtekstTegn">
    <w:name w:val="Brødtekst Tegn"/>
    <w:basedOn w:val="Standardskrifttypeiafsnit"/>
    <w:link w:val="Brdtekst"/>
    <w:uiPriority w:val="99"/>
    <w:rsid w:val="00E74B87"/>
    <w:rPr>
      <w:rFonts w:asciiTheme="minorHAnsi" w:eastAsiaTheme="minorHAnsi" w:hAnsiTheme="minorHAnsi" w:cstheme="minorBidi"/>
      <w:i/>
      <w:lang w:eastAsia="en-US"/>
    </w:rPr>
  </w:style>
  <w:style w:type="paragraph" w:styleId="Brdtekst2">
    <w:name w:val="Body Text 2"/>
    <w:basedOn w:val="Normal"/>
    <w:link w:val="Brdtekst2Tegn"/>
    <w:uiPriority w:val="99"/>
    <w:unhideWhenUsed/>
    <w:rsid w:val="004612F7"/>
    <w:pPr>
      <w:jc w:val="both"/>
    </w:pPr>
    <w:rPr>
      <w:rFonts w:ascii="Tahoma" w:hAnsi="Tahoma" w:cs="Tahoma"/>
    </w:rPr>
  </w:style>
  <w:style w:type="character" w:customStyle="1" w:styleId="Brdtekst2Tegn">
    <w:name w:val="Brødtekst 2 Tegn"/>
    <w:basedOn w:val="Standardskrifttypeiafsnit"/>
    <w:link w:val="Brdtekst2"/>
    <w:uiPriority w:val="99"/>
    <w:rsid w:val="004612F7"/>
    <w:rPr>
      <w:rFonts w:ascii="Tahoma" w:eastAsia="Times New Roman" w:hAnsi="Tahoma" w:cs="Tahoma"/>
      <w:szCs w:val="24"/>
      <w:lang w:bidi="my-MM"/>
    </w:rPr>
  </w:style>
  <w:style w:type="character" w:styleId="Ulstomtale">
    <w:name w:val="Unresolved Mention"/>
    <w:basedOn w:val="Standardskrifttypeiafsnit"/>
    <w:uiPriority w:val="99"/>
    <w:semiHidden/>
    <w:unhideWhenUsed/>
    <w:rsid w:val="00242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3266">
      <w:bodyDiv w:val="1"/>
      <w:marLeft w:val="0"/>
      <w:marRight w:val="0"/>
      <w:marTop w:val="0"/>
      <w:marBottom w:val="0"/>
      <w:divBdr>
        <w:top w:val="none" w:sz="0" w:space="0" w:color="auto"/>
        <w:left w:val="none" w:sz="0" w:space="0" w:color="auto"/>
        <w:bottom w:val="none" w:sz="0" w:space="0" w:color="auto"/>
        <w:right w:val="none" w:sz="0" w:space="0" w:color="auto"/>
      </w:divBdr>
    </w:div>
    <w:div w:id="66465848">
      <w:bodyDiv w:val="1"/>
      <w:marLeft w:val="0"/>
      <w:marRight w:val="0"/>
      <w:marTop w:val="0"/>
      <w:marBottom w:val="0"/>
      <w:divBdr>
        <w:top w:val="none" w:sz="0" w:space="0" w:color="auto"/>
        <w:left w:val="none" w:sz="0" w:space="0" w:color="auto"/>
        <w:bottom w:val="none" w:sz="0" w:space="0" w:color="auto"/>
        <w:right w:val="none" w:sz="0" w:space="0" w:color="auto"/>
      </w:divBdr>
    </w:div>
    <w:div w:id="103964899">
      <w:bodyDiv w:val="1"/>
      <w:marLeft w:val="0"/>
      <w:marRight w:val="0"/>
      <w:marTop w:val="0"/>
      <w:marBottom w:val="0"/>
      <w:divBdr>
        <w:top w:val="none" w:sz="0" w:space="0" w:color="auto"/>
        <w:left w:val="none" w:sz="0" w:space="0" w:color="auto"/>
        <w:bottom w:val="none" w:sz="0" w:space="0" w:color="auto"/>
        <w:right w:val="none" w:sz="0" w:space="0" w:color="auto"/>
      </w:divBdr>
    </w:div>
    <w:div w:id="163128478">
      <w:bodyDiv w:val="1"/>
      <w:marLeft w:val="0"/>
      <w:marRight w:val="0"/>
      <w:marTop w:val="0"/>
      <w:marBottom w:val="0"/>
      <w:divBdr>
        <w:top w:val="none" w:sz="0" w:space="0" w:color="auto"/>
        <w:left w:val="none" w:sz="0" w:space="0" w:color="auto"/>
        <w:bottom w:val="none" w:sz="0" w:space="0" w:color="auto"/>
        <w:right w:val="none" w:sz="0" w:space="0" w:color="auto"/>
      </w:divBdr>
    </w:div>
    <w:div w:id="227422829">
      <w:bodyDiv w:val="1"/>
      <w:marLeft w:val="0"/>
      <w:marRight w:val="0"/>
      <w:marTop w:val="0"/>
      <w:marBottom w:val="0"/>
      <w:divBdr>
        <w:top w:val="none" w:sz="0" w:space="0" w:color="auto"/>
        <w:left w:val="none" w:sz="0" w:space="0" w:color="auto"/>
        <w:bottom w:val="none" w:sz="0" w:space="0" w:color="auto"/>
        <w:right w:val="none" w:sz="0" w:space="0" w:color="auto"/>
      </w:divBdr>
    </w:div>
    <w:div w:id="280646594">
      <w:bodyDiv w:val="1"/>
      <w:marLeft w:val="0"/>
      <w:marRight w:val="0"/>
      <w:marTop w:val="0"/>
      <w:marBottom w:val="0"/>
      <w:divBdr>
        <w:top w:val="none" w:sz="0" w:space="0" w:color="auto"/>
        <w:left w:val="none" w:sz="0" w:space="0" w:color="auto"/>
        <w:bottom w:val="none" w:sz="0" w:space="0" w:color="auto"/>
        <w:right w:val="none" w:sz="0" w:space="0" w:color="auto"/>
      </w:divBdr>
    </w:div>
    <w:div w:id="291788276">
      <w:bodyDiv w:val="1"/>
      <w:marLeft w:val="0"/>
      <w:marRight w:val="0"/>
      <w:marTop w:val="0"/>
      <w:marBottom w:val="0"/>
      <w:divBdr>
        <w:top w:val="none" w:sz="0" w:space="0" w:color="auto"/>
        <w:left w:val="none" w:sz="0" w:space="0" w:color="auto"/>
        <w:bottom w:val="none" w:sz="0" w:space="0" w:color="auto"/>
        <w:right w:val="none" w:sz="0" w:space="0" w:color="auto"/>
      </w:divBdr>
    </w:div>
    <w:div w:id="315766528">
      <w:bodyDiv w:val="1"/>
      <w:marLeft w:val="0"/>
      <w:marRight w:val="0"/>
      <w:marTop w:val="0"/>
      <w:marBottom w:val="0"/>
      <w:divBdr>
        <w:top w:val="none" w:sz="0" w:space="0" w:color="auto"/>
        <w:left w:val="none" w:sz="0" w:space="0" w:color="auto"/>
        <w:bottom w:val="none" w:sz="0" w:space="0" w:color="auto"/>
        <w:right w:val="none" w:sz="0" w:space="0" w:color="auto"/>
      </w:divBdr>
    </w:div>
    <w:div w:id="325088779">
      <w:bodyDiv w:val="1"/>
      <w:marLeft w:val="0"/>
      <w:marRight w:val="0"/>
      <w:marTop w:val="0"/>
      <w:marBottom w:val="0"/>
      <w:divBdr>
        <w:top w:val="none" w:sz="0" w:space="0" w:color="auto"/>
        <w:left w:val="none" w:sz="0" w:space="0" w:color="auto"/>
        <w:bottom w:val="none" w:sz="0" w:space="0" w:color="auto"/>
        <w:right w:val="none" w:sz="0" w:space="0" w:color="auto"/>
      </w:divBdr>
    </w:div>
    <w:div w:id="575893829">
      <w:bodyDiv w:val="1"/>
      <w:marLeft w:val="0"/>
      <w:marRight w:val="0"/>
      <w:marTop w:val="0"/>
      <w:marBottom w:val="0"/>
      <w:divBdr>
        <w:top w:val="none" w:sz="0" w:space="0" w:color="auto"/>
        <w:left w:val="none" w:sz="0" w:space="0" w:color="auto"/>
        <w:bottom w:val="none" w:sz="0" w:space="0" w:color="auto"/>
        <w:right w:val="none" w:sz="0" w:space="0" w:color="auto"/>
      </w:divBdr>
    </w:div>
    <w:div w:id="590818728">
      <w:bodyDiv w:val="1"/>
      <w:marLeft w:val="0"/>
      <w:marRight w:val="0"/>
      <w:marTop w:val="0"/>
      <w:marBottom w:val="0"/>
      <w:divBdr>
        <w:top w:val="none" w:sz="0" w:space="0" w:color="auto"/>
        <w:left w:val="none" w:sz="0" w:space="0" w:color="auto"/>
        <w:bottom w:val="none" w:sz="0" w:space="0" w:color="auto"/>
        <w:right w:val="none" w:sz="0" w:space="0" w:color="auto"/>
      </w:divBdr>
    </w:div>
    <w:div w:id="639728024">
      <w:bodyDiv w:val="1"/>
      <w:marLeft w:val="0"/>
      <w:marRight w:val="0"/>
      <w:marTop w:val="0"/>
      <w:marBottom w:val="0"/>
      <w:divBdr>
        <w:top w:val="none" w:sz="0" w:space="0" w:color="auto"/>
        <w:left w:val="none" w:sz="0" w:space="0" w:color="auto"/>
        <w:bottom w:val="none" w:sz="0" w:space="0" w:color="auto"/>
        <w:right w:val="none" w:sz="0" w:space="0" w:color="auto"/>
      </w:divBdr>
    </w:div>
    <w:div w:id="647127152">
      <w:bodyDiv w:val="1"/>
      <w:marLeft w:val="0"/>
      <w:marRight w:val="0"/>
      <w:marTop w:val="0"/>
      <w:marBottom w:val="0"/>
      <w:divBdr>
        <w:top w:val="none" w:sz="0" w:space="0" w:color="auto"/>
        <w:left w:val="none" w:sz="0" w:space="0" w:color="auto"/>
        <w:bottom w:val="none" w:sz="0" w:space="0" w:color="auto"/>
        <w:right w:val="none" w:sz="0" w:space="0" w:color="auto"/>
      </w:divBdr>
    </w:div>
    <w:div w:id="690183688">
      <w:bodyDiv w:val="1"/>
      <w:marLeft w:val="0"/>
      <w:marRight w:val="0"/>
      <w:marTop w:val="0"/>
      <w:marBottom w:val="0"/>
      <w:divBdr>
        <w:top w:val="none" w:sz="0" w:space="0" w:color="auto"/>
        <w:left w:val="none" w:sz="0" w:space="0" w:color="auto"/>
        <w:bottom w:val="none" w:sz="0" w:space="0" w:color="auto"/>
        <w:right w:val="none" w:sz="0" w:space="0" w:color="auto"/>
      </w:divBdr>
    </w:div>
    <w:div w:id="711459857">
      <w:bodyDiv w:val="1"/>
      <w:marLeft w:val="0"/>
      <w:marRight w:val="0"/>
      <w:marTop w:val="0"/>
      <w:marBottom w:val="0"/>
      <w:divBdr>
        <w:top w:val="none" w:sz="0" w:space="0" w:color="auto"/>
        <w:left w:val="none" w:sz="0" w:space="0" w:color="auto"/>
        <w:bottom w:val="none" w:sz="0" w:space="0" w:color="auto"/>
        <w:right w:val="none" w:sz="0" w:space="0" w:color="auto"/>
      </w:divBdr>
    </w:div>
    <w:div w:id="739837286">
      <w:bodyDiv w:val="1"/>
      <w:marLeft w:val="0"/>
      <w:marRight w:val="0"/>
      <w:marTop w:val="0"/>
      <w:marBottom w:val="0"/>
      <w:divBdr>
        <w:top w:val="none" w:sz="0" w:space="0" w:color="auto"/>
        <w:left w:val="none" w:sz="0" w:space="0" w:color="auto"/>
        <w:bottom w:val="none" w:sz="0" w:space="0" w:color="auto"/>
        <w:right w:val="none" w:sz="0" w:space="0" w:color="auto"/>
      </w:divBdr>
    </w:div>
    <w:div w:id="866337391">
      <w:bodyDiv w:val="1"/>
      <w:marLeft w:val="0"/>
      <w:marRight w:val="0"/>
      <w:marTop w:val="0"/>
      <w:marBottom w:val="0"/>
      <w:divBdr>
        <w:top w:val="none" w:sz="0" w:space="0" w:color="auto"/>
        <w:left w:val="none" w:sz="0" w:space="0" w:color="auto"/>
        <w:bottom w:val="none" w:sz="0" w:space="0" w:color="auto"/>
        <w:right w:val="none" w:sz="0" w:space="0" w:color="auto"/>
      </w:divBdr>
      <w:divsChild>
        <w:div w:id="695345853">
          <w:marLeft w:val="0"/>
          <w:marRight w:val="0"/>
          <w:marTop w:val="0"/>
          <w:marBottom w:val="300"/>
          <w:divBdr>
            <w:top w:val="none" w:sz="0" w:space="0" w:color="auto"/>
            <w:left w:val="none" w:sz="0" w:space="0" w:color="auto"/>
            <w:bottom w:val="none" w:sz="0" w:space="0" w:color="auto"/>
            <w:right w:val="none" w:sz="0" w:space="0" w:color="auto"/>
          </w:divBdr>
          <w:divsChild>
            <w:div w:id="418530193">
              <w:marLeft w:val="0"/>
              <w:marRight w:val="0"/>
              <w:marTop w:val="0"/>
              <w:marBottom w:val="0"/>
              <w:divBdr>
                <w:top w:val="none" w:sz="0" w:space="0" w:color="auto"/>
                <w:left w:val="single" w:sz="6" w:space="1" w:color="FFFFFF"/>
                <w:bottom w:val="none" w:sz="0" w:space="0" w:color="auto"/>
                <w:right w:val="single" w:sz="6" w:space="1" w:color="FFFFFF"/>
              </w:divBdr>
              <w:divsChild>
                <w:div w:id="1624846153">
                  <w:marLeft w:val="0"/>
                  <w:marRight w:val="0"/>
                  <w:marTop w:val="0"/>
                  <w:marBottom w:val="0"/>
                  <w:divBdr>
                    <w:top w:val="none" w:sz="0" w:space="0" w:color="auto"/>
                    <w:left w:val="none" w:sz="0" w:space="0" w:color="auto"/>
                    <w:bottom w:val="none" w:sz="0" w:space="0" w:color="auto"/>
                    <w:right w:val="none" w:sz="0" w:space="0" w:color="auto"/>
                  </w:divBdr>
                  <w:divsChild>
                    <w:div w:id="1235044183">
                      <w:marLeft w:val="0"/>
                      <w:marRight w:val="0"/>
                      <w:marTop w:val="0"/>
                      <w:marBottom w:val="0"/>
                      <w:divBdr>
                        <w:top w:val="none" w:sz="0" w:space="0" w:color="auto"/>
                        <w:left w:val="none" w:sz="0" w:space="0" w:color="auto"/>
                        <w:bottom w:val="none" w:sz="0" w:space="0" w:color="auto"/>
                        <w:right w:val="none" w:sz="0" w:space="0" w:color="auto"/>
                      </w:divBdr>
                      <w:divsChild>
                        <w:div w:id="1821994804">
                          <w:marLeft w:val="0"/>
                          <w:marRight w:val="0"/>
                          <w:marTop w:val="0"/>
                          <w:marBottom w:val="0"/>
                          <w:divBdr>
                            <w:top w:val="none" w:sz="0" w:space="0" w:color="auto"/>
                            <w:left w:val="none" w:sz="0" w:space="0" w:color="auto"/>
                            <w:bottom w:val="none" w:sz="0" w:space="0" w:color="auto"/>
                            <w:right w:val="none" w:sz="0" w:space="0" w:color="auto"/>
                          </w:divBdr>
                          <w:divsChild>
                            <w:div w:id="2060589311">
                              <w:marLeft w:val="0"/>
                              <w:marRight w:val="0"/>
                              <w:marTop w:val="0"/>
                              <w:marBottom w:val="0"/>
                              <w:divBdr>
                                <w:top w:val="none" w:sz="0" w:space="0" w:color="auto"/>
                                <w:left w:val="none" w:sz="0" w:space="0" w:color="auto"/>
                                <w:bottom w:val="none" w:sz="0" w:space="0" w:color="auto"/>
                                <w:right w:val="none" w:sz="0" w:space="0" w:color="auto"/>
                              </w:divBdr>
                              <w:divsChild>
                                <w:div w:id="339041890">
                                  <w:marLeft w:val="0"/>
                                  <w:marRight w:val="0"/>
                                  <w:marTop w:val="0"/>
                                  <w:marBottom w:val="0"/>
                                  <w:divBdr>
                                    <w:top w:val="none" w:sz="0" w:space="0" w:color="auto"/>
                                    <w:left w:val="none" w:sz="0" w:space="0" w:color="auto"/>
                                    <w:bottom w:val="none" w:sz="0" w:space="0" w:color="auto"/>
                                    <w:right w:val="none" w:sz="0" w:space="0" w:color="auto"/>
                                  </w:divBdr>
                                  <w:divsChild>
                                    <w:div w:id="63707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4611662">
      <w:bodyDiv w:val="1"/>
      <w:marLeft w:val="0"/>
      <w:marRight w:val="0"/>
      <w:marTop w:val="0"/>
      <w:marBottom w:val="0"/>
      <w:divBdr>
        <w:top w:val="none" w:sz="0" w:space="0" w:color="auto"/>
        <w:left w:val="none" w:sz="0" w:space="0" w:color="auto"/>
        <w:bottom w:val="none" w:sz="0" w:space="0" w:color="auto"/>
        <w:right w:val="none" w:sz="0" w:space="0" w:color="auto"/>
      </w:divBdr>
    </w:div>
    <w:div w:id="992876434">
      <w:bodyDiv w:val="1"/>
      <w:marLeft w:val="0"/>
      <w:marRight w:val="0"/>
      <w:marTop w:val="0"/>
      <w:marBottom w:val="0"/>
      <w:divBdr>
        <w:top w:val="none" w:sz="0" w:space="0" w:color="auto"/>
        <w:left w:val="none" w:sz="0" w:space="0" w:color="auto"/>
        <w:bottom w:val="none" w:sz="0" w:space="0" w:color="auto"/>
        <w:right w:val="none" w:sz="0" w:space="0" w:color="auto"/>
      </w:divBdr>
    </w:div>
    <w:div w:id="994144409">
      <w:bodyDiv w:val="1"/>
      <w:marLeft w:val="0"/>
      <w:marRight w:val="0"/>
      <w:marTop w:val="0"/>
      <w:marBottom w:val="0"/>
      <w:divBdr>
        <w:top w:val="none" w:sz="0" w:space="0" w:color="auto"/>
        <w:left w:val="none" w:sz="0" w:space="0" w:color="auto"/>
        <w:bottom w:val="none" w:sz="0" w:space="0" w:color="auto"/>
        <w:right w:val="none" w:sz="0" w:space="0" w:color="auto"/>
      </w:divBdr>
    </w:div>
    <w:div w:id="996764091">
      <w:bodyDiv w:val="1"/>
      <w:marLeft w:val="0"/>
      <w:marRight w:val="0"/>
      <w:marTop w:val="0"/>
      <w:marBottom w:val="0"/>
      <w:divBdr>
        <w:top w:val="none" w:sz="0" w:space="0" w:color="auto"/>
        <w:left w:val="none" w:sz="0" w:space="0" w:color="auto"/>
        <w:bottom w:val="none" w:sz="0" w:space="0" w:color="auto"/>
        <w:right w:val="none" w:sz="0" w:space="0" w:color="auto"/>
      </w:divBdr>
    </w:div>
    <w:div w:id="1174221366">
      <w:bodyDiv w:val="1"/>
      <w:marLeft w:val="0"/>
      <w:marRight w:val="0"/>
      <w:marTop w:val="0"/>
      <w:marBottom w:val="0"/>
      <w:divBdr>
        <w:top w:val="none" w:sz="0" w:space="0" w:color="auto"/>
        <w:left w:val="none" w:sz="0" w:space="0" w:color="auto"/>
        <w:bottom w:val="none" w:sz="0" w:space="0" w:color="auto"/>
        <w:right w:val="none" w:sz="0" w:space="0" w:color="auto"/>
      </w:divBdr>
    </w:div>
    <w:div w:id="1293365282">
      <w:bodyDiv w:val="1"/>
      <w:marLeft w:val="0"/>
      <w:marRight w:val="0"/>
      <w:marTop w:val="0"/>
      <w:marBottom w:val="0"/>
      <w:divBdr>
        <w:top w:val="none" w:sz="0" w:space="0" w:color="auto"/>
        <w:left w:val="none" w:sz="0" w:space="0" w:color="auto"/>
        <w:bottom w:val="none" w:sz="0" w:space="0" w:color="auto"/>
        <w:right w:val="none" w:sz="0" w:space="0" w:color="auto"/>
      </w:divBdr>
    </w:div>
    <w:div w:id="1299149418">
      <w:bodyDiv w:val="1"/>
      <w:marLeft w:val="0"/>
      <w:marRight w:val="0"/>
      <w:marTop w:val="0"/>
      <w:marBottom w:val="0"/>
      <w:divBdr>
        <w:top w:val="none" w:sz="0" w:space="0" w:color="auto"/>
        <w:left w:val="none" w:sz="0" w:space="0" w:color="auto"/>
        <w:bottom w:val="none" w:sz="0" w:space="0" w:color="auto"/>
        <w:right w:val="none" w:sz="0" w:space="0" w:color="auto"/>
      </w:divBdr>
    </w:div>
    <w:div w:id="1342078594">
      <w:bodyDiv w:val="1"/>
      <w:marLeft w:val="0"/>
      <w:marRight w:val="0"/>
      <w:marTop w:val="0"/>
      <w:marBottom w:val="0"/>
      <w:divBdr>
        <w:top w:val="none" w:sz="0" w:space="0" w:color="auto"/>
        <w:left w:val="none" w:sz="0" w:space="0" w:color="auto"/>
        <w:bottom w:val="none" w:sz="0" w:space="0" w:color="auto"/>
        <w:right w:val="none" w:sz="0" w:space="0" w:color="auto"/>
      </w:divBdr>
      <w:divsChild>
        <w:div w:id="2062244452">
          <w:marLeft w:val="0"/>
          <w:marRight w:val="0"/>
          <w:marTop w:val="100"/>
          <w:marBottom w:val="100"/>
          <w:divBdr>
            <w:top w:val="none" w:sz="0" w:space="0" w:color="auto"/>
            <w:left w:val="none" w:sz="0" w:space="0" w:color="auto"/>
            <w:bottom w:val="none" w:sz="0" w:space="0" w:color="auto"/>
            <w:right w:val="none" w:sz="0" w:space="0" w:color="auto"/>
          </w:divBdr>
          <w:divsChild>
            <w:div w:id="1155335361">
              <w:marLeft w:val="0"/>
              <w:marRight w:val="0"/>
              <w:marTop w:val="313"/>
              <w:marBottom w:val="188"/>
              <w:divBdr>
                <w:top w:val="none" w:sz="0" w:space="0" w:color="auto"/>
                <w:left w:val="none" w:sz="0" w:space="0" w:color="auto"/>
                <w:bottom w:val="none" w:sz="0" w:space="0" w:color="auto"/>
                <w:right w:val="none" w:sz="0" w:space="0" w:color="auto"/>
              </w:divBdr>
            </w:div>
          </w:divsChild>
        </w:div>
      </w:divsChild>
    </w:div>
    <w:div w:id="1538858939">
      <w:bodyDiv w:val="1"/>
      <w:marLeft w:val="0"/>
      <w:marRight w:val="0"/>
      <w:marTop w:val="0"/>
      <w:marBottom w:val="0"/>
      <w:divBdr>
        <w:top w:val="none" w:sz="0" w:space="0" w:color="auto"/>
        <w:left w:val="none" w:sz="0" w:space="0" w:color="auto"/>
        <w:bottom w:val="none" w:sz="0" w:space="0" w:color="auto"/>
        <w:right w:val="none" w:sz="0" w:space="0" w:color="auto"/>
      </w:divBdr>
    </w:div>
    <w:div w:id="1636182190">
      <w:bodyDiv w:val="1"/>
      <w:marLeft w:val="0"/>
      <w:marRight w:val="0"/>
      <w:marTop w:val="0"/>
      <w:marBottom w:val="0"/>
      <w:divBdr>
        <w:top w:val="none" w:sz="0" w:space="0" w:color="auto"/>
        <w:left w:val="none" w:sz="0" w:space="0" w:color="auto"/>
        <w:bottom w:val="none" w:sz="0" w:space="0" w:color="auto"/>
        <w:right w:val="none" w:sz="0" w:space="0" w:color="auto"/>
      </w:divBdr>
    </w:div>
    <w:div w:id="1648434039">
      <w:bodyDiv w:val="1"/>
      <w:marLeft w:val="0"/>
      <w:marRight w:val="0"/>
      <w:marTop w:val="0"/>
      <w:marBottom w:val="0"/>
      <w:divBdr>
        <w:top w:val="none" w:sz="0" w:space="0" w:color="auto"/>
        <w:left w:val="none" w:sz="0" w:space="0" w:color="auto"/>
        <w:bottom w:val="none" w:sz="0" w:space="0" w:color="auto"/>
        <w:right w:val="none" w:sz="0" w:space="0" w:color="auto"/>
      </w:divBdr>
    </w:div>
    <w:div w:id="1673220238">
      <w:bodyDiv w:val="1"/>
      <w:marLeft w:val="0"/>
      <w:marRight w:val="0"/>
      <w:marTop w:val="0"/>
      <w:marBottom w:val="0"/>
      <w:divBdr>
        <w:top w:val="none" w:sz="0" w:space="0" w:color="auto"/>
        <w:left w:val="none" w:sz="0" w:space="0" w:color="auto"/>
        <w:bottom w:val="none" w:sz="0" w:space="0" w:color="auto"/>
        <w:right w:val="none" w:sz="0" w:space="0" w:color="auto"/>
      </w:divBdr>
    </w:div>
    <w:div w:id="1682900940">
      <w:bodyDiv w:val="1"/>
      <w:marLeft w:val="0"/>
      <w:marRight w:val="0"/>
      <w:marTop w:val="0"/>
      <w:marBottom w:val="0"/>
      <w:divBdr>
        <w:top w:val="none" w:sz="0" w:space="0" w:color="auto"/>
        <w:left w:val="none" w:sz="0" w:space="0" w:color="auto"/>
        <w:bottom w:val="none" w:sz="0" w:space="0" w:color="auto"/>
        <w:right w:val="none" w:sz="0" w:space="0" w:color="auto"/>
      </w:divBdr>
    </w:div>
    <w:div w:id="1873375787">
      <w:bodyDiv w:val="1"/>
      <w:marLeft w:val="0"/>
      <w:marRight w:val="0"/>
      <w:marTop w:val="0"/>
      <w:marBottom w:val="0"/>
      <w:divBdr>
        <w:top w:val="none" w:sz="0" w:space="0" w:color="auto"/>
        <w:left w:val="none" w:sz="0" w:space="0" w:color="auto"/>
        <w:bottom w:val="none" w:sz="0" w:space="0" w:color="auto"/>
        <w:right w:val="none" w:sz="0" w:space="0" w:color="auto"/>
      </w:divBdr>
    </w:div>
    <w:div w:id="1977180320">
      <w:bodyDiv w:val="1"/>
      <w:marLeft w:val="0"/>
      <w:marRight w:val="0"/>
      <w:marTop w:val="0"/>
      <w:marBottom w:val="0"/>
      <w:divBdr>
        <w:top w:val="none" w:sz="0" w:space="0" w:color="auto"/>
        <w:left w:val="none" w:sz="0" w:space="0" w:color="auto"/>
        <w:bottom w:val="none" w:sz="0" w:space="0" w:color="auto"/>
        <w:right w:val="none" w:sz="0" w:space="0" w:color="auto"/>
      </w:divBdr>
      <w:divsChild>
        <w:div w:id="1751191096">
          <w:marLeft w:val="0"/>
          <w:marRight w:val="0"/>
          <w:marTop w:val="0"/>
          <w:marBottom w:val="300"/>
          <w:divBdr>
            <w:top w:val="none" w:sz="0" w:space="0" w:color="auto"/>
            <w:left w:val="none" w:sz="0" w:space="0" w:color="auto"/>
            <w:bottom w:val="none" w:sz="0" w:space="0" w:color="auto"/>
            <w:right w:val="none" w:sz="0" w:space="0" w:color="auto"/>
          </w:divBdr>
          <w:divsChild>
            <w:div w:id="634330554">
              <w:marLeft w:val="0"/>
              <w:marRight w:val="0"/>
              <w:marTop w:val="0"/>
              <w:marBottom w:val="0"/>
              <w:divBdr>
                <w:top w:val="none" w:sz="0" w:space="0" w:color="auto"/>
                <w:left w:val="single" w:sz="6" w:space="1" w:color="FFFFFF"/>
                <w:bottom w:val="none" w:sz="0" w:space="0" w:color="auto"/>
                <w:right w:val="single" w:sz="6" w:space="1" w:color="FFFFFF"/>
              </w:divBdr>
              <w:divsChild>
                <w:div w:id="174272730">
                  <w:marLeft w:val="0"/>
                  <w:marRight w:val="0"/>
                  <w:marTop w:val="0"/>
                  <w:marBottom w:val="0"/>
                  <w:divBdr>
                    <w:top w:val="none" w:sz="0" w:space="0" w:color="auto"/>
                    <w:left w:val="none" w:sz="0" w:space="0" w:color="auto"/>
                    <w:bottom w:val="none" w:sz="0" w:space="0" w:color="auto"/>
                    <w:right w:val="none" w:sz="0" w:space="0" w:color="auto"/>
                  </w:divBdr>
                  <w:divsChild>
                    <w:div w:id="519203190">
                      <w:marLeft w:val="0"/>
                      <w:marRight w:val="0"/>
                      <w:marTop w:val="0"/>
                      <w:marBottom w:val="0"/>
                      <w:divBdr>
                        <w:top w:val="none" w:sz="0" w:space="0" w:color="auto"/>
                        <w:left w:val="none" w:sz="0" w:space="0" w:color="auto"/>
                        <w:bottom w:val="none" w:sz="0" w:space="0" w:color="auto"/>
                        <w:right w:val="none" w:sz="0" w:space="0" w:color="auto"/>
                      </w:divBdr>
                      <w:divsChild>
                        <w:div w:id="1534421664">
                          <w:marLeft w:val="0"/>
                          <w:marRight w:val="0"/>
                          <w:marTop w:val="0"/>
                          <w:marBottom w:val="0"/>
                          <w:divBdr>
                            <w:top w:val="none" w:sz="0" w:space="0" w:color="auto"/>
                            <w:left w:val="none" w:sz="0" w:space="0" w:color="auto"/>
                            <w:bottom w:val="none" w:sz="0" w:space="0" w:color="auto"/>
                            <w:right w:val="none" w:sz="0" w:space="0" w:color="auto"/>
                          </w:divBdr>
                          <w:divsChild>
                            <w:div w:id="1837761405">
                              <w:marLeft w:val="0"/>
                              <w:marRight w:val="0"/>
                              <w:marTop w:val="0"/>
                              <w:marBottom w:val="0"/>
                              <w:divBdr>
                                <w:top w:val="none" w:sz="0" w:space="0" w:color="auto"/>
                                <w:left w:val="none" w:sz="0" w:space="0" w:color="auto"/>
                                <w:bottom w:val="none" w:sz="0" w:space="0" w:color="auto"/>
                                <w:right w:val="none" w:sz="0" w:space="0" w:color="auto"/>
                              </w:divBdr>
                              <w:divsChild>
                                <w:div w:id="1628512888">
                                  <w:marLeft w:val="0"/>
                                  <w:marRight w:val="0"/>
                                  <w:marTop w:val="0"/>
                                  <w:marBottom w:val="0"/>
                                  <w:divBdr>
                                    <w:top w:val="none" w:sz="0" w:space="0" w:color="auto"/>
                                    <w:left w:val="none" w:sz="0" w:space="0" w:color="auto"/>
                                    <w:bottom w:val="none" w:sz="0" w:space="0" w:color="auto"/>
                                    <w:right w:val="none" w:sz="0" w:space="0" w:color="auto"/>
                                  </w:divBdr>
                                  <w:divsChild>
                                    <w:div w:id="10082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9188257">
      <w:bodyDiv w:val="1"/>
      <w:marLeft w:val="0"/>
      <w:marRight w:val="0"/>
      <w:marTop w:val="0"/>
      <w:marBottom w:val="0"/>
      <w:divBdr>
        <w:top w:val="none" w:sz="0" w:space="0" w:color="auto"/>
        <w:left w:val="none" w:sz="0" w:space="0" w:color="auto"/>
        <w:bottom w:val="none" w:sz="0" w:space="0" w:color="auto"/>
        <w:right w:val="none" w:sz="0" w:space="0" w:color="auto"/>
      </w:divBdr>
      <w:divsChild>
        <w:div w:id="1489901386">
          <w:marLeft w:val="0"/>
          <w:marRight w:val="0"/>
          <w:marTop w:val="100"/>
          <w:marBottom w:val="100"/>
          <w:divBdr>
            <w:top w:val="none" w:sz="0" w:space="0" w:color="auto"/>
            <w:left w:val="none" w:sz="0" w:space="0" w:color="auto"/>
            <w:bottom w:val="none" w:sz="0" w:space="0" w:color="auto"/>
            <w:right w:val="none" w:sz="0" w:space="0" w:color="auto"/>
          </w:divBdr>
          <w:divsChild>
            <w:div w:id="2004966522">
              <w:marLeft w:val="0"/>
              <w:marRight w:val="0"/>
              <w:marTop w:val="313"/>
              <w:marBottom w:val="188"/>
              <w:divBdr>
                <w:top w:val="none" w:sz="0" w:space="0" w:color="auto"/>
                <w:left w:val="none" w:sz="0" w:space="0" w:color="auto"/>
                <w:bottom w:val="none" w:sz="0" w:space="0" w:color="auto"/>
                <w:right w:val="none" w:sz="0" w:space="0" w:color="auto"/>
              </w:divBdr>
            </w:div>
          </w:divsChild>
        </w:div>
      </w:divsChild>
    </w:div>
    <w:div w:id="1996641424">
      <w:bodyDiv w:val="1"/>
      <w:marLeft w:val="0"/>
      <w:marRight w:val="0"/>
      <w:marTop w:val="0"/>
      <w:marBottom w:val="0"/>
      <w:divBdr>
        <w:top w:val="none" w:sz="0" w:space="0" w:color="auto"/>
        <w:left w:val="none" w:sz="0" w:space="0" w:color="auto"/>
        <w:bottom w:val="none" w:sz="0" w:space="0" w:color="auto"/>
        <w:right w:val="none" w:sz="0" w:space="0" w:color="auto"/>
      </w:divBdr>
      <w:divsChild>
        <w:div w:id="667905358">
          <w:marLeft w:val="0"/>
          <w:marRight w:val="0"/>
          <w:marTop w:val="0"/>
          <w:marBottom w:val="0"/>
          <w:divBdr>
            <w:top w:val="none" w:sz="0" w:space="0" w:color="auto"/>
            <w:left w:val="none" w:sz="0" w:space="0" w:color="auto"/>
            <w:bottom w:val="none" w:sz="0" w:space="0" w:color="auto"/>
            <w:right w:val="none" w:sz="0" w:space="0" w:color="auto"/>
          </w:divBdr>
          <w:divsChild>
            <w:div w:id="245698812">
              <w:marLeft w:val="0"/>
              <w:marRight w:val="0"/>
              <w:marTop w:val="0"/>
              <w:marBottom w:val="0"/>
              <w:divBdr>
                <w:top w:val="none" w:sz="0" w:space="0" w:color="auto"/>
                <w:left w:val="none" w:sz="0" w:space="0" w:color="auto"/>
                <w:bottom w:val="none" w:sz="0" w:space="0" w:color="auto"/>
                <w:right w:val="none" w:sz="0" w:space="0" w:color="auto"/>
              </w:divBdr>
              <w:divsChild>
                <w:div w:id="2092071521">
                  <w:marLeft w:val="0"/>
                  <w:marRight w:val="0"/>
                  <w:marTop w:val="0"/>
                  <w:marBottom w:val="0"/>
                  <w:divBdr>
                    <w:top w:val="none" w:sz="0" w:space="0" w:color="auto"/>
                    <w:left w:val="none" w:sz="0" w:space="0" w:color="auto"/>
                    <w:bottom w:val="none" w:sz="0" w:space="0" w:color="auto"/>
                    <w:right w:val="none" w:sz="0" w:space="0" w:color="auto"/>
                  </w:divBdr>
                  <w:divsChild>
                    <w:div w:id="833108866">
                      <w:marLeft w:val="0"/>
                      <w:marRight w:val="0"/>
                      <w:marTop w:val="0"/>
                      <w:marBottom w:val="0"/>
                      <w:divBdr>
                        <w:top w:val="none" w:sz="0" w:space="0" w:color="auto"/>
                        <w:left w:val="none" w:sz="0" w:space="0" w:color="auto"/>
                        <w:bottom w:val="none" w:sz="0" w:space="0" w:color="auto"/>
                        <w:right w:val="none" w:sz="0" w:space="0" w:color="auto"/>
                      </w:divBdr>
                      <w:divsChild>
                        <w:div w:id="21465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683508">
      <w:bodyDiv w:val="1"/>
      <w:marLeft w:val="0"/>
      <w:marRight w:val="0"/>
      <w:marTop w:val="0"/>
      <w:marBottom w:val="0"/>
      <w:divBdr>
        <w:top w:val="none" w:sz="0" w:space="0" w:color="auto"/>
        <w:left w:val="none" w:sz="0" w:space="0" w:color="auto"/>
        <w:bottom w:val="none" w:sz="0" w:space="0" w:color="auto"/>
        <w:right w:val="none" w:sz="0" w:space="0" w:color="auto"/>
      </w:divBdr>
    </w:div>
    <w:div w:id="2043162629">
      <w:bodyDiv w:val="1"/>
      <w:marLeft w:val="0"/>
      <w:marRight w:val="0"/>
      <w:marTop w:val="0"/>
      <w:marBottom w:val="0"/>
      <w:divBdr>
        <w:top w:val="none" w:sz="0" w:space="0" w:color="auto"/>
        <w:left w:val="none" w:sz="0" w:space="0" w:color="auto"/>
        <w:bottom w:val="none" w:sz="0" w:space="0" w:color="auto"/>
        <w:right w:val="none" w:sz="0" w:space="0" w:color="auto"/>
      </w:divBdr>
    </w:div>
    <w:div w:id="2046171954">
      <w:bodyDiv w:val="1"/>
      <w:marLeft w:val="0"/>
      <w:marRight w:val="0"/>
      <w:marTop w:val="0"/>
      <w:marBottom w:val="0"/>
      <w:divBdr>
        <w:top w:val="none" w:sz="0" w:space="0" w:color="auto"/>
        <w:left w:val="none" w:sz="0" w:space="0" w:color="auto"/>
        <w:bottom w:val="none" w:sz="0" w:space="0" w:color="auto"/>
        <w:right w:val="none" w:sz="0" w:space="0" w:color="auto"/>
      </w:divBdr>
    </w:div>
    <w:div w:id="21353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ndhedsaftalen.rm.dk/sundhedsaftalen-2024-2027/samarbejdsaftaler/ledsageraftale/" TargetMode="External"/><Relationship Id="rId18" Type="http://schemas.openxmlformats.org/officeDocument/2006/relationships/hyperlink" Target="mailto:takst@viborg.d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undhedsaftalen.rm.dk/sundhedsaftalen-2024-2027/samarbejdsaftaler/ledsageraftale/" TargetMode="External"/><Relationship Id="rId17" Type="http://schemas.openxmlformats.org/officeDocument/2006/relationships/hyperlink" Target="mailto:sunspl@regionmidtjylland.d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undhedsaftalen.rm.dk/siteassets/samarbejdsaftaler/ledsageraftale/010418/ledsageraftalen-i-forhold-til-anbragte-born-og-unge.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ndhedsaftalen.rm.dk/sundhedsaftalen-2024-2027/samarbejdsaftaler/ledsageraftale/"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sundhedsaftalen.rm.dk/siteassets/vaerktojskasse/respiration/samarbejdsaftale-pa-respirationsomradet-3-7.pd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ndhedsaftalen.rm.dk/sundhedsaftalen-2024-2027/samarbejdsaftaler/ledsageraftale/"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df5ca3-bf14-41a2-becd-482b852ef5cb">
      <Terms xmlns="http://schemas.microsoft.com/office/infopath/2007/PartnerControls"/>
    </lcf76f155ced4ddcb4097134ff3c332f>
    <TaxCatchAll xmlns="f456f280-d14f-44da-aa55-b60a83e0c429" xsi:nil="true"/>
    <SharedWithUsers xmlns="f456f280-d14f-44da-aa55-b60a83e0c429">
      <UserInfo>
        <DisplayName/>
        <AccountId xsi:nil="true"/>
        <AccountType/>
      </UserInfo>
    </SharedWithUsers>
    <KLIK_IKKE_JournaliseredeSager_SBSYSJournalisering xmlns="a5df5ca3-bf14-41a2-becd-482b852ef5cb" xsi:nil="true"/>
    <Seneste_Journalisering_SBSYSJournalisering xmlns="a5df5ca3-bf14-41a2-becd-482b852ef5cb" xsi:nil="true"/>
    <Tidligere_Journaliseret_SBSYSJournalisering xmlns="a5df5ca3-bf14-41a2-becd-482b852ef5cb" xsi:nil="true"/>
    <KLIK_IKKE_JournaliseringsTidspunkter_SBSYSJournalisering xmlns="a5df5ca3-bf14-41a2-becd-482b852ef5c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6C7B9F0B26A6945A1D9468BF526CAF5" ma:contentTypeVersion="20" ma:contentTypeDescription="Opret et nyt dokument." ma:contentTypeScope="" ma:versionID="8add0b99e578f989c7825f6a24478046">
  <xsd:schema xmlns:xsd="http://www.w3.org/2001/XMLSchema" xmlns:xs="http://www.w3.org/2001/XMLSchema" xmlns:p="http://schemas.microsoft.com/office/2006/metadata/properties" xmlns:ns2="a5df5ca3-bf14-41a2-becd-482b852ef5cb" xmlns:ns3="f456f280-d14f-44da-aa55-b60a83e0c429" targetNamespace="http://schemas.microsoft.com/office/2006/metadata/properties" ma:root="true" ma:fieldsID="93d1a79588e004bf60beedef9ff8de4e" ns2:_="" ns3:_="">
    <xsd:import namespace="a5df5ca3-bf14-41a2-becd-482b852ef5cb"/>
    <xsd:import namespace="f456f280-d14f-44da-aa55-b60a83e0c4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BillingMetadata" minOccurs="0"/>
                <xsd:element ref="ns2:Tidligere_Journaliseret_SBSYSJournalisering" minOccurs="0"/>
                <xsd:element ref="ns2:Seneste_Journalisering_SBSYSJournalisering" minOccurs="0"/>
                <xsd:element ref="ns2:KLIK_IKKE_JournaliseredeSager_SBSYSJournalisering" minOccurs="0"/>
                <xsd:element ref="ns2:KLIK_IKKE_JournaliseringsTidspunkter_SBSYSJournalise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f5ca3-bf14-41a2-becd-482b852ef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Billedmærker" ma:readOnly="false" ma:fieldId="{5cf76f15-5ced-4ddc-b409-7134ff3c332f}" ma:taxonomyMulti="true" ma:sspId="79ed8b31-737c-4bd0-a1f5-bf78f1e34cf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Tidligere_Journaliseret_SBSYSJournalisering" ma:index="24" nillable="true" ma:displayName="Tidligere_Journaliseret_SBSYSJournalisering" ma:description="Boolsk værdi om filen tidligere er blevet journaliseret" ma:hidden="true" ma:internalName="Tidligere_Journaliseret_SBSYSJournalisering" ma:readOnly="false">
      <xsd:simpleType>
        <xsd:restriction base="dms:Boolean"/>
      </xsd:simpleType>
    </xsd:element>
    <xsd:element name="Seneste_Journalisering_SBSYSJournalisering" ma:index="25" nillable="true" ma:displayName="Seneste_Journalisering_SBSYSJournalisering" ma:description="Dato og tidspunkt for den seneste journalisering. " ma:format="DateTime" ma:hidden="true" ma:internalName="Seneste_Journalisering_SBSYSJournalisering" ma:readOnly="false">
      <xsd:simpleType>
        <xsd:restriction base="dms:DateTime"/>
      </xsd:simpleType>
    </xsd:element>
    <xsd:element name="KLIK_IKKE_JournaliseredeSager_SBSYSJournalisering" ma:index="26" nillable="true" ma:displayName="KLIK_IKKE_JournaliseredeSager_SBSYSJournalisering" ma:description="Liste med sagsnumre for journalisering" ma:hidden="true" ma:internalName="KLIK_IKKE_JournaliseredeSager_SBSYSJournalisering" ma:readOnly="false">
      <xsd:simpleType>
        <xsd:restriction base="dms:Note"/>
      </xsd:simpleType>
    </xsd:element>
    <xsd:element name="KLIK_IKKE_JournaliseringsTidspunkter_SBSYSJournalisering" ma:index="27" nillable="true" ma:displayName="KLIK_IKKE_JournaliseringsTidspunkter_SBSYSJournalisering" ma:description="Liste med tidspunbter for journalisering" ma:hidden="true" ma:internalName="KLIK_IKKE_JournaliseringsTidspunkter_SBSYSJournalisering"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56f280-d14f-44da-aa55-b60a83e0c429"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0" nillable="true" ma:displayName="Taxonomy Catch All Column" ma:hidden="true" ma:list="{52246147-545f-4342-ac43-b4292e24024f}" ma:internalName="TaxCatchAll" ma:showField="CatchAllData" ma:web="f456f280-d14f-44da-aa55-b60a83e0c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8FEACD-7D27-415E-BF76-84DBAE6CF8DE}">
  <ds:schemaRefs>
    <ds:schemaRef ds:uri="http://schemas.openxmlformats.org/officeDocument/2006/bibliography"/>
  </ds:schemaRefs>
</ds:datastoreItem>
</file>

<file path=customXml/itemProps2.xml><?xml version="1.0" encoding="utf-8"?>
<ds:datastoreItem xmlns:ds="http://schemas.openxmlformats.org/officeDocument/2006/customXml" ds:itemID="{C4A37B51-A952-4E8D-8840-C345C390BD12}">
  <ds:schemaRefs>
    <ds:schemaRef ds:uri="http://schemas.microsoft.com/sharepoint/v3/contenttype/forms"/>
  </ds:schemaRefs>
</ds:datastoreItem>
</file>

<file path=customXml/itemProps3.xml><?xml version="1.0" encoding="utf-8"?>
<ds:datastoreItem xmlns:ds="http://schemas.openxmlformats.org/officeDocument/2006/customXml" ds:itemID="{60776F9C-0823-4D90-9FBF-68DA9BF44254}">
  <ds:schemaRefs>
    <ds:schemaRef ds:uri="http://schemas.microsoft.com/office/2006/metadata/properties"/>
    <ds:schemaRef ds:uri="http://schemas.microsoft.com/office/infopath/2007/PartnerControls"/>
    <ds:schemaRef ds:uri="a5df5ca3-bf14-41a2-becd-482b852ef5cb"/>
    <ds:schemaRef ds:uri="f456f280-d14f-44da-aa55-b60a83e0c429"/>
  </ds:schemaRefs>
</ds:datastoreItem>
</file>

<file path=customXml/itemProps4.xml><?xml version="1.0" encoding="utf-8"?>
<ds:datastoreItem xmlns:ds="http://schemas.openxmlformats.org/officeDocument/2006/customXml" ds:itemID="{42C99EB0-8C0F-4A30-9DBD-D07DAE574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f5ca3-bf14-41a2-becd-482b852ef5cb"/>
    <ds:schemaRef ds:uri="f456f280-d14f-44da-aa55-b60a83e0c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ae0adb3-8717-46ff-a4b9-d0edecfe40f3}" enabled="0" method="" siteId="{5ae0adb3-8717-46ff-a4b9-d0edecfe40f3}" removed="1"/>
</clbl:labelList>
</file>

<file path=docProps/app.xml><?xml version="1.0" encoding="utf-8"?>
<Properties xmlns="http://schemas.openxmlformats.org/officeDocument/2006/extended-properties" xmlns:vt="http://schemas.openxmlformats.org/officeDocument/2006/docPropsVTypes">
  <Template>Normal</Template>
  <TotalTime>2</TotalTime>
  <Pages>8</Pages>
  <Words>2487</Words>
  <Characters>15174</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Vejen Kommune</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Gitte Duelund Jensen</dc:creator>
  <cp:lastModifiedBy>Charlotte Jensen</cp:lastModifiedBy>
  <cp:revision>4</cp:revision>
  <cp:lastPrinted>2017-06-19T07:08:00Z</cp:lastPrinted>
  <dcterms:created xsi:type="dcterms:W3CDTF">2025-05-19T08:45:00Z</dcterms:created>
  <dcterms:modified xsi:type="dcterms:W3CDTF">2025-05-19T08:46:00Z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{4ED66CF9-F78E-436D-B5A8-E0E95FDB73C5}</vt:lpwstr>
  </property>
  <property fmtid="{D5CDD505-2E9C-101B-9397-08002B2CF9AE}" pid="3" name="ContentTypeId">
    <vt:lpwstr>0x01010016C7B9F0B26A6945A1D9468BF526CAF5</vt:lpwstr>
  </property>
  <property fmtid="{D5CDD505-2E9C-101B-9397-08002B2CF9AE}" pid="4" name="Order">
    <vt:r8>35653200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MediaServiceImageTags">
    <vt:lpwstr/>
  </property>
</Properties>
</file>