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1F3CA" w14:textId="4BE4021A" w:rsidR="00345E22" w:rsidRPr="005F1376" w:rsidRDefault="00345E22" w:rsidP="00345E22">
      <w:pPr>
        <w:rPr>
          <w:rFonts w:ascii="Arial" w:hAnsi="Arial" w:cs="Arial"/>
          <w:b/>
          <w:sz w:val="44"/>
          <w:szCs w:val="44"/>
        </w:rPr>
      </w:pPr>
    </w:p>
    <w:tbl>
      <w:tblPr>
        <w:tblpPr w:leftFromText="141" w:rightFromText="141" w:tblpY="-435"/>
        <w:tblW w:w="88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</w:tblGrid>
      <w:tr w:rsidR="00345E22" w14:paraId="4A784945" w14:textId="77777777" w:rsidTr="00302EF2">
        <w:trPr>
          <w:trHeight w:val="635"/>
        </w:trPr>
        <w:tc>
          <w:tcPr>
            <w:tcW w:w="8805" w:type="dxa"/>
            <w:shd w:val="clear" w:color="auto" w:fill="auto"/>
          </w:tcPr>
          <w:p w14:paraId="0A827968" w14:textId="77777777" w:rsidR="00345E22" w:rsidRPr="00C85FBE" w:rsidRDefault="00345E22" w:rsidP="00302EF2">
            <w:pPr>
              <w:rPr>
                <w:rFonts w:ascii="Arial" w:eastAsia="Arial" w:hAnsi="Arial"/>
                <w:b/>
                <w:sz w:val="20"/>
                <w:szCs w:val="22"/>
              </w:rPr>
            </w:pPr>
          </w:p>
        </w:tc>
      </w:tr>
    </w:tbl>
    <w:p w14:paraId="039FC8A4" w14:textId="77777777" w:rsidR="00345E22" w:rsidRDefault="00345E22" w:rsidP="00345E22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23E0F6A0" w14:textId="77777777" w:rsidR="00345E22" w:rsidRPr="00F93414" w:rsidRDefault="00345E22" w:rsidP="00345E22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F93414">
        <w:rPr>
          <w:rFonts w:ascii="Arial" w:hAnsi="Arial" w:cs="Arial"/>
          <w:b/>
          <w:bCs/>
          <w:sz w:val="32"/>
          <w:szCs w:val="32"/>
        </w:rPr>
        <w:t>Samarbejdsplan mellem [X] plejehjem og [X</w:t>
      </w:r>
      <w:r w:rsidRPr="006E4E2A">
        <w:rPr>
          <w:rFonts w:ascii="Arial" w:hAnsi="Arial" w:cs="Arial"/>
          <w:sz w:val="32"/>
          <w:szCs w:val="32"/>
        </w:rPr>
        <w:t>]</w:t>
      </w:r>
      <w:r w:rsidRPr="00F93414">
        <w:rPr>
          <w:rFonts w:ascii="Arial" w:hAnsi="Arial" w:cs="Arial"/>
          <w:b/>
          <w:bCs/>
          <w:sz w:val="32"/>
          <w:szCs w:val="32"/>
        </w:rPr>
        <w:t xml:space="preserve"> praksis</w:t>
      </w:r>
    </w:p>
    <w:p w14:paraId="086210B3" w14:textId="03A44C19" w:rsidR="00345E22" w:rsidRDefault="00345E22" w:rsidP="00345E22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5107FDC6" w14:textId="77777777" w:rsidR="006310AF" w:rsidRDefault="006310AF" w:rsidP="00345E22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35275BD3" w14:textId="77777777" w:rsidR="00345E22" w:rsidRPr="0053444C" w:rsidRDefault="00345E22" w:rsidP="00345E22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53444C">
        <w:rPr>
          <w:rFonts w:ascii="Arial" w:hAnsi="Arial" w:cs="Arial"/>
          <w:b/>
          <w:bCs/>
          <w:sz w:val="28"/>
          <w:szCs w:val="28"/>
        </w:rPr>
        <w:t>Fasttilknyttede praktiserende læger på pleje</w:t>
      </w:r>
      <w:r>
        <w:rPr>
          <w:rFonts w:ascii="Arial" w:hAnsi="Arial" w:cs="Arial"/>
          <w:b/>
          <w:bCs/>
          <w:sz w:val="28"/>
          <w:szCs w:val="28"/>
        </w:rPr>
        <w:t>hjem</w:t>
      </w:r>
    </w:p>
    <w:p w14:paraId="41FA7B5A" w14:textId="77777777" w:rsidR="00345E22" w:rsidRPr="00AF1391" w:rsidRDefault="00345E22" w:rsidP="00345E2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F1391">
        <w:rPr>
          <w:rFonts w:ascii="Arial" w:hAnsi="Arial" w:cs="Arial"/>
          <w:sz w:val="22"/>
          <w:szCs w:val="22"/>
        </w:rPr>
        <w:t xml:space="preserve">Pr. 1. januar 2022 er ordningen om fasttilknyttede læger på plejehjem en permanent del af Overenskomst om almen praksis 2022. </w:t>
      </w:r>
    </w:p>
    <w:p w14:paraId="415B1365" w14:textId="77777777" w:rsidR="00345E22" w:rsidRPr="00AF1391" w:rsidRDefault="00345E22" w:rsidP="00345E2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E03F284" w14:textId="77777777" w:rsidR="00345E22" w:rsidRPr="00AF1391" w:rsidRDefault="00345E22" w:rsidP="00345E2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F1391">
        <w:rPr>
          <w:rFonts w:ascii="Arial" w:hAnsi="Arial" w:cs="Arial"/>
          <w:sz w:val="22"/>
          <w:szCs w:val="22"/>
        </w:rPr>
        <w:t>Denne samarbejdsplan beskriver, med afsæt i overenskomsten, den lokale plan for samarbejdet i [X Kommune] mellem [X] plejehjem og [X] praksis</w:t>
      </w:r>
      <w:r>
        <w:rPr>
          <w:rFonts w:ascii="Arial" w:hAnsi="Arial" w:cs="Arial"/>
          <w:sz w:val="22"/>
          <w:szCs w:val="22"/>
        </w:rPr>
        <w:t>. Det er aftalt, at praktiserende læge påbegynder arbejdet som fasttilknytte læge på plejehjemmet pr. [dato]</w:t>
      </w:r>
      <w:r w:rsidRPr="00AF1391">
        <w:rPr>
          <w:rFonts w:ascii="Arial" w:hAnsi="Arial" w:cs="Arial"/>
          <w:sz w:val="22"/>
          <w:szCs w:val="22"/>
        </w:rPr>
        <w:t>. Samarbejdsplanen omfatter rådgivning af personalet på plejehjemmet. Emner der tages op som rådgivning og/eller undervisning, samarbejdsmøder m.v. kan være efter ønske fra plejepersonale såvel som på lægens initiativ.</w:t>
      </w:r>
    </w:p>
    <w:p w14:paraId="587B9036" w14:textId="77777777" w:rsidR="00345E22" w:rsidRPr="00AF1391" w:rsidRDefault="00345E22" w:rsidP="00345E2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75854CA" w14:textId="77777777" w:rsidR="00345E22" w:rsidRPr="00AF1391" w:rsidRDefault="00345E22" w:rsidP="00345E2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F1391">
        <w:rPr>
          <w:rFonts w:ascii="Arial" w:hAnsi="Arial" w:cs="Arial"/>
          <w:sz w:val="22"/>
          <w:szCs w:val="22"/>
        </w:rPr>
        <w:t>Der henvises desuden til overenskomstens bilag 2: Protokollat om fast tilknyttet læge på plejehjem.</w:t>
      </w:r>
    </w:p>
    <w:p w14:paraId="32B995D0" w14:textId="77777777" w:rsidR="00345E22" w:rsidRDefault="00345E22" w:rsidP="00345E2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4B50A88" w14:textId="77777777" w:rsidR="00345E22" w:rsidRPr="00AF1391" w:rsidRDefault="00345E22" w:rsidP="00345E2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061BF34" w14:textId="77777777" w:rsidR="00345E22" w:rsidRPr="00AF1391" w:rsidRDefault="00345E22" w:rsidP="00345E2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F1391">
        <w:rPr>
          <w:rFonts w:ascii="Arial" w:hAnsi="Arial" w:cs="Arial"/>
          <w:b/>
          <w:bCs/>
          <w:sz w:val="22"/>
          <w:szCs w:val="22"/>
        </w:rPr>
        <w:t>Antal rådgivnings-/undervisningstimer pr. måned</w:t>
      </w:r>
    </w:p>
    <w:p w14:paraId="40F0DF6B" w14:textId="39418125" w:rsidR="00345E22" w:rsidRPr="00AF1391" w:rsidRDefault="00345E22" w:rsidP="00345E22">
      <w:pPr>
        <w:spacing w:line="276" w:lineRule="auto"/>
        <w:rPr>
          <w:rFonts w:ascii="Arial" w:hAnsi="Arial" w:cs="Arial"/>
          <w:sz w:val="22"/>
          <w:szCs w:val="22"/>
        </w:rPr>
      </w:pPr>
      <w:r w:rsidRPr="00AF1391">
        <w:rPr>
          <w:rFonts w:ascii="Arial" w:hAnsi="Arial" w:cs="Arial"/>
          <w:sz w:val="22"/>
          <w:szCs w:val="22"/>
        </w:rPr>
        <w:t>Med samarbejdsplanen er parterne enige om, at praktiserende læge yder (sæt kryds)</w:t>
      </w:r>
    </w:p>
    <w:p w14:paraId="73B7E82E" w14:textId="77777777" w:rsidR="00345E22" w:rsidRPr="00AF1391" w:rsidRDefault="00345E22" w:rsidP="00345E22">
      <w:pPr>
        <w:spacing w:line="276" w:lineRule="auto"/>
        <w:rPr>
          <w:rFonts w:ascii="Arial" w:hAnsi="Arial" w:cs="Arial"/>
          <w:sz w:val="22"/>
          <w:szCs w:val="22"/>
        </w:rPr>
      </w:pPr>
    </w:p>
    <w:p w14:paraId="715332E8" w14:textId="77777777" w:rsidR="00345E22" w:rsidRPr="00AF1391" w:rsidRDefault="00345E22" w:rsidP="00345E22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AF1391">
        <w:rPr>
          <w:rFonts w:ascii="Arial" w:hAnsi="Arial" w:cs="Arial"/>
          <w:sz w:val="22"/>
          <w:szCs w:val="22"/>
        </w:rPr>
        <w:t>[  ]</w:t>
      </w:r>
      <w:proofErr w:type="gramEnd"/>
      <w:r w:rsidRPr="00AF1391">
        <w:rPr>
          <w:rFonts w:ascii="Arial" w:hAnsi="Arial" w:cs="Arial"/>
          <w:sz w:val="22"/>
          <w:szCs w:val="22"/>
        </w:rPr>
        <w:t xml:space="preserve"> 2 timers rådgivning pr. måned (til og med 30 beboere)</w:t>
      </w:r>
    </w:p>
    <w:p w14:paraId="1FD4D469" w14:textId="77777777" w:rsidR="00345E22" w:rsidRPr="00AF1391" w:rsidRDefault="00345E22" w:rsidP="00345E22">
      <w:pPr>
        <w:spacing w:line="276" w:lineRule="auto"/>
        <w:rPr>
          <w:rFonts w:ascii="Arial" w:hAnsi="Arial" w:cs="Arial"/>
          <w:sz w:val="22"/>
          <w:szCs w:val="22"/>
        </w:rPr>
      </w:pPr>
    </w:p>
    <w:p w14:paraId="42E589CD" w14:textId="77777777" w:rsidR="00345E22" w:rsidRPr="00AF1391" w:rsidRDefault="00345E22" w:rsidP="00345E22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AF1391">
        <w:rPr>
          <w:rFonts w:ascii="Arial" w:hAnsi="Arial" w:cs="Arial"/>
          <w:sz w:val="22"/>
          <w:szCs w:val="22"/>
        </w:rPr>
        <w:t>[  ]</w:t>
      </w:r>
      <w:proofErr w:type="gramEnd"/>
      <w:r w:rsidRPr="00AF1391">
        <w:rPr>
          <w:rFonts w:ascii="Arial" w:hAnsi="Arial" w:cs="Arial"/>
          <w:sz w:val="22"/>
          <w:szCs w:val="22"/>
        </w:rPr>
        <w:t xml:space="preserve"> 3 timers rådgivning pr. måned (over 30 beboere)</w:t>
      </w:r>
    </w:p>
    <w:p w14:paraId="7AE44626" w14:textId="77777777" w:rsidR="00345E22" w:rsidRDefault="00345E22" w:rsidP="00345E2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264275A" w14:textId="77777777" w:rsidR="00345E22" w:rsidRPr="00AF1391" w:rsidRDefault="00345E22" w:rsidP="00345E2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74671CC" w14:textId="77777777" w:rsidR="00345E22" w:rsidRPr="00AF1391" w:rsidRDefault="00345E22" w:rsidP="00345E2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F1391">
        <w:rPr>
          <w:rFonts w:ascii="Arial" w:hAnsi="Arial" w:cs="Arial"/>
          <w:b/>
          <w:bCs/>
          <w:sz w:val="22"/>
          <w:szCs w:val="22"/>
        </w:rPr>
        <w:t>Fremmøde</w:t>
      </w:r>
    </w:p>
    <w:p w14:paraId="64889199" w14:textId="77777777" w:rsidR="00345E22" w:rsidRDefault="00345E22" w:rsidP="00345E2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Timerne bør placeres jævnt hen over året og under hensyntagen til eventuelle ferieperioder for både læge og det faste plejepersonale på plejehjemmet. </w:t>
      </w:r>
    </w:p>
    <w:p w14:paraId="66468966" w14:textId="77777777" w:rsidR="00345E22" w:rsidRDefault="00345E22" w:rsidP="00345E2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B1200B2" w14:textId="77777777" w:rsidR="00345E22" w:rsidRPr="00AF1391" w:rsidRDefault="00345E22" w:rsidP="00345E2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CB1830F" w14:textId="77777777" w:rsidR="00345E22" w:rsidRPr="00AF1391" w:rsidRDefault="00345E22" w:rsidP="00345E2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F1391">
        <w:rPr>
          <w:rFonts w:ascii="Arial" w:hAnsi="Arial" w:cs="Arial"/>
          <w:b/>
          <w:bCs/>
          <w:sz w:val="22"/>
          <w:szCs w:val="22"/>
        </w:rPr>
        <w:t>Opsigelse</w:t>
      </w:r>
    </w:p>
    <w:p w14:paraId="00FD9A7D" w14:textId="77777777" w:rsidR="00345E22" w:rsidRDefault="00345E22" w:rsidP="00345E2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F1391">
        <w:rPr>
          <w:rFonts w:ascii="Arial" w:hAnsi="Arial" w:cs="Arial"/>
          <w:sz w:val="22"/>
          <w:szCs w:val="22"/>
        </w:rPr>
        <w:t>Begge parter kan opsige samarbejdet med 3 måneders varsel til udgangen af et kvartal, jf. Overenskomst om Almen Praksis 2022.</w:t>
      </w:r>
    </w:p>
    <w:p w14:paraId="1C1C5E31" w14:textId="77777777" w:rsidR="00345E22" w:rsidRDefault="00345E22" w:rsidP="00345E2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B1C74C7" w14:textId="77777777" w:rsidR="00954CA6" w:rsidRDefault="00954CA6"/>
    <w:sectPr w:rsidR="00954CA6" w:rsidSect="00560986">
      <w:footerReference w:type="default" r:id="rId9"/>
      <w:headerReference w:type="first" r:id="rId10"/>
      <w:footerReference w:type="first" r:id="rId11"/>
      <w:pgSz w:w="11906" w:h="16838" w:code="9"/>
      <w:pgMar w:top="2268" w:right="1133" w:bottom="1701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62DE7" w14:textId="77777777" w:rsidR="00345E22" w:rsidRDefault="00345E22" w:rsidP="00345E22">
      <w:r>
        <w:separator/>
      </w:r>
    </w:p>
  </w:endnote>
  <w:endnote w:type="continuationSeparator" w:id="0">
    <w:p w14:paraId="1880470F" w14:textId="77777777" w:rsidR="00345E22" w:rsidRDefault="00345E22" w:rsidP="0034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60BFE" w14:textId="77777777" w:rsidR="004F427E" w:rsidRDefault="00345E22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1C6F9F9" w14:textId="77777777" w:rsidR="004F427E" w:rsidRDefault="006310A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A5B15" w14:textId="015B0D92" w:rsidR="004F427E" w:rsidRPr="005123CA" w:rsidRDefault="006310AF">
    <w:pPr>
      <w:pStyle w:val="Sidefod"/>
      <w:jc w:val="right"/>
      <w:rPr>
        <w:rFonts w:ascii="Arial" w:hAnsi="Arial" w:cs="Arial"/>
        <w:sz w:val="20"/>
      </w:rPr>
    </w:pPr>
  </w:p>
  <w:p w14:paraId="7A151E6D" w14:textId="77777777" w:rsidR="004F427E" w:rsidRDefault="006310A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5CA9F" w14:textId="77777777" w:rsidR="00345E22" w:rsidRDefault="00345E22" w:rsidP="00345E22">
      <w:r>
        <w:separator/>
      </w:r>
    </w:p>
  </w:footnote>
  <w:footnote w:type="continuationSeparator" w:id="0">
    <w:p w14:paraId="5F7818C2" w14:textId="77777777" w:rsidR="00345E22" w:rsidRDefault="00345E22" w:rsidP="0034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4AD04" w14:textId="24A5F73D" w:rsidR="004F427E" w:rsidRPr="00812716" w:rsidRDefault="00345E22" w:rsidP="0063686C">
    <w:pPr>
      <w:pStyle w:val="Sidehoved"/>
      <w:tabs>
        <w:tab w:val="clear" w:pos="9638"/>
        <w:tab w:val="right" w:pos="9923"/>
      </w:tabs>
      <w:rPr>
        <w:vertAlign w:val="subscript"/>
      </w:rPr>
    </w:pPr>
    <w:r w:rsidRPr="006E4E2A">
      <w:rPr>
        <w:rFonts w:ascii="Arial" w:hAnsi="Arial" w:cs="Arial"/>
        <w:b/>
        <w:sz w:val="22"/>
        <w:szCs w:val="22"/>
        <w:lang w:val="en-US"/>
      </w:rPr>
      <w:tab/>
    </w:r>
    <w:r w:rsidRPr="006E4E2A">
      <w:rPr>
        <w:rFonts w:ascii="Arial" w:hAnsi="Arial" w:cs="Arial"/>
        <w:b/>
        <w:sz w:val="22"/>
        <w:szCs w:val="22"/>
        <w:lang w:val="en-US"/>
      </w:rPr>
      <w:tab/>
      <w:t xml:space="preserve">                </w:t>
    </w:r>
    <w:r w:rsidRPr="00812716">
      <w:rPr>
        <w:rFonts w:ascii="Arial" w:hAnsi="Arial" w:cs="Arial"/>
        <w:b/>
        <w:sz w:val="22"/>
        <w:szCs w:val="22"/>
      </w:rPr>
      <w:softHyphen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22"/>
    <w:rsid w:val="00345E22"/>
    <w:rsid w:val="006310AF"/>
    <w:rsid w:val="0095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D3BD5"/>
  <w15:chartTrackingRefBased/>
  <w15:docId w15:val="{409E595C-2D45-4108-9E22-C726B68F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345E2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45E22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345E2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45E22"/>
    <w:rPr>
      <w:rFonts w:ascii="Times New Roman" w:eastAsia="Times New Roman" w:hAnsi="Times New Roman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F3497F1B119642B041C323054F6413" ma:contentTypeVersion="13" ma:contentTypeDescription="Opret et nyt dokument." ma:contentTypeScope="" ma:versionID="8a7e957b0b0a440dcf18fd4f15f50f23">
  <xsd:schema xmlns:xsd="http://www.w3.org/2001/XMLSchema" xmlns:xs="http://www.w3.org/2001/XMLSchema" xmlns:p="http://schemas.microsoft.com/office/2006/metadata/properties" xmlns:ns2="3c5c175f-f4d9-4241-8d91-b068e61936d5" xmlns:ns3="1d6f9cac-7178-467b-8da8-65daa06a5ede" targetNamespace="http://schemas.microsoft.com/office/2006/metadata/properties" ma:root="true" ma:fieldsID="f96c7bf97ef5d75016ecec50378b008f" ns2:_="" ns3:_="">
    <xsd:import namespace="3c5c175f-f4d9-4241-8d91-b068e61936d5"/>
    <xsd:import namespace="1d6f9cac-7178-467b-8da8-65daa06a5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175f-f4d9-4241-8d91-b068e6193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f9cac-7178-467b-8da8-65daa06a5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8DF29-C79E-4CB8-8D05-3DC75AF216B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1d6f9cac-7178-467b-8da8-65daa06a5ede"/>
    <ds:schemaRef ds:uri="3c5c175f-f4d9-4241-8d91-b068e61936d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C097D2-7DE6-4F07-B9BC-B7E43382F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AE389-4ACD-4CAB-A051-3FCEC5ACD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175f-f4d9-4241-8d91-b068e61936d5"/>
    <ds:schemaRef ds:uri="1d6f9cac-7178-467b-8da8-65daa06a5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1165</Characters>
  <Application>Microsoft Office Word</Application>
  <DocSecurity>0</DocSecurity>
  <Lines>36</Lines>
  <Paragraphs>17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Just Andersen</dc:creator>
  <cp:keywords/>
  <dc:description/>
  <cp:lastModifiedBy>Vibeke Just Andersen</cp:lastModifiedBy>
  <cp:revision>2</cp:revision>
  <dcterms:created xsi:type="dcterms:W3CDTF">2021-12-03T12:54:00Z</dcterms:created>
  <dcterms:modified xsi:type="dcterms:W3CDTF">2021-12-03T12:54:00Z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{FACFB3BC-2286-420B-998F-9E44ADF2C064}</vt:lpwstr>
  </property>
  <property fmtid="{D5CDD505-2E9C-101B-9397-08002B2CF9AE}" pid="3" name="ContentTypeId">
    <vt:lpwstr>0x010100ECF3497F1B119642B041C323054F6413</vt:lpwstr>
  </property>
</Properties>
</file>