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E0" w:rsidRDefault="009211E0" w:rsidP="009211E0">
      <w:pPr>
        <w:jc w:val="center"/>
        <w:rPr>
          <w:rFonts w:ascii="Verdana" w:hAnsi="Verdana"/>
          <w:b/>
        </w:rPr>
      </w:pPr>
    </w:p>
    <w:p w:rsidR="00C5432B" w:rsidRDefault="009211E0" w:rsidP="009211E0">
      <w:pPr>
        <w:jc w:val="center"/>
        <w:rPr>
          <w:rFonts w:ascii="Verdana" w:hAnsi="Verdana"/>
          <w:b/>
        </w:rPr>
      </w:pPr>
      <w:bookmarkStart w:id="0" w:name="_GoBack"/>
      <w:bookmarkEnd w:id="0"/>
      <w:proofErr w:type="spellStart"/>
      <w:r>
        <w:rPr>
          <w:rFonts w:ascii="Verdana" w:hAnsi="Verdana"/>
          <w:b/>
        </w:rPr>
        <w:t>Triple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Aim</w:t>
      </w:r>
      <w:proofErr w:type="spellEnd"/>
      <w:r>
        <w:rPr>
          <w:rFonts w:ascii="Verdana" w:hAnsi="Verdana"/>
          <w:b/>
        </w:rPr>
        <w:t xml:space="preserve">: </w:t>
      </w:r>
      <w:r w:rsidR="00C5432B">
        <w:rPr>
          <w:rFonts w:ascii="Verdana" w:hAnsi="Verdana"/>
          <w:b/>
        </w:rPr>
        <w:t>Driver-diagram</w:t>
      </w:r>
    </w:p>
    <w:p w:rsidR="00C5432B" w:rsidRDefault="00C5432B" w:rsidP="00C5432B">
      <w:pPr>
        <w:jc w:val="center"/>
        <w:rPr>
          <w:rFonts w:ascii="Verdana" w:hAnsi="Verdana"/>
          <w:b/>
        </w:rPr>
      </w:pPr>
    </w:p>
    <w:p w:rsidR="00874A1D" w:rsidRDefault="00C5432B" w:rsidP="00C5432B">
      <w:pPr>
        <w:rPr>
          <w:rFonts w:ascii="Verdana" w:hAnsi="Verdana"/>
          <w:b/>
        </w:rPr>
      </w:pPr>
      <w:r w:rsidRPr="000A73D5">
        <w:rPr>
          <w:rFonts w:ascii="Verdana" w:hAnsi="Verdana"/>
          <w:b/>
          <w:u w:val="single"/>
        </w:rPr>
        <w:t>Projekt</w:t>
      </w:r>
      <w:r>
        <w:rPr>
          <w:rFonts w:ascii="Verdana" w:hAnsi="Verdana"/>
          <w:b/>
        </w:rPr>
        <w:t>:</w:t>
      </w:r>
      <w:r w:rsidR="0085763B">
        <w:rPr>
          <w:rFonts w:ascii="Verdana" w:hAnsi="Verdana"/>
          <w:b/>
        </w:rPr>
        <w:t xml:space="preserve"> Evaluering af </w:t>
      </w:r>
      <w:r w:rsidR="00874A1D">
        <w:rPr>
          <w:rFonts w:ascii="Verdana" w:hAnsi="Verdana"/>
          <w:b/>
        </w:rPr>
        <w:t xml:space="preserve">resultaterne af </w:t>
      </w:r>
      <w:r w:rsidR="0085763B">
        <w:rPr>
          <w:rFonts w:ascii="Verdana" w:hAnsi="Verdana"/>
          <w:b/>
        </w:rPr>
        <w:t>non-farmakologisk hjerterehabilitering fase II</w:t>
      </w:r>
      <w:r w:rsidR="000A73D5">
        <w:rPr>
          <w:rFonts w:ascii="Verdana" w:hAnsi="Verdana"/>
          <w:b/>
        </w:rPr>
        <w:t xml:space="preserve"> i Viborg og Skive kommuner 1. februar 2015 – 31. januar 2016 </w:t>
      </w:r>
    </w:p>
    <w:p w:rsidR="00545328" w:rsidRDefault="00C5432B" w:rsidP="00C5432B">
      <w:pPr>
        <w:rPr>
          <w:rFonts w:ascii="Verdana" w:hAnsi="Verdana"/>
          <w:b/>
        </w:rPr>
      </w:pPr>
      <w:r w:rsidRPr="000A73D5">
        <w:rPr>
          <w:rFonts w:ascii="Verdana" w:hAnsi="Verdana"/>
          <w:b/>
          <w:u w:val="single"/>
        </w:rPr>
        <w:t>Population</w:t>
      </w:r>
      <w:r>
        <w:rPr>
          <w:rFonts w:ascii="Verdana" w:hAnsi="Verdana"/>
          <w:b/>
        </w:rPr>
        <w:t>:</w:t>
      </w:r>
      <w:r w:rsidR="00874A1D">
        <w:rPr>
          <w:rFonts w:ascii="Verdana" w:hAnsi="Verdana"/>
          <w:b/>
        </w:rPr>
        <w:t xml:space="preserve"> Borgere fra Skive og Viborg km henvist til fase II-</w:t>
      </w:r>
      <w:proofErr w:type="spellStart"/>
      <w:r w:rsidR="00874A1D">
        <w:rPr>
          <w:rFonts w:ascii="Verdana" w:hAnsi="Verdana"/>
          <w:b/>
        </w:rPr>
        <w:t>rehab</w:t>
      </w:r>
      <w:proofErr w:type="spellEnd"/>
      <w:r w:rsidR="00874A1D">
        <w:rPr>
          <w:rFonts w:ascii="Verdana" w:hAnsi="Verdana"/>
          <w:b/>
        </w:rPr>
        <w:t xml:space="preserve"> i perioden 1. </w:t>
      </w:r>
      <w:r w:rsidR="000A73D5">
        <w:rPr>
          <w:rFonts w:ascii="Verdana" w:hAnsi="Verdana"/>
          <w:b/>
        </w:rPr>
        <w:t>januar</w:t>
      </w:r>
      <w:r w:rsidR="00874A1D">
        <w:rPr>
          <w:rFonts w:ascii="Verdana" w:hAnsi="Verdana"/>
          <w:b/>
        </w:rPr>
        <w:t xml:space="preserve"> -31. </w:t>
      </w:r>
      <w:r w:rsidR="000A73D5">
        <w:rPr>
          <w:rFonts w:ascii="Verdana" w:hAnsi="Verdana"/>
          <w:b/>
        </w:rPr>
        <w:t xml:space="preserve">december </w:t>
      </w:r>
      <w:r w:rsidR="00874A1D">
        <w:rPr>
          <w:rFonts w:ascii="Verdana" w:hAnsi="Verdana"/>
          <w:b/>
        </w:rPr>
        <w:t>201</w:t>
      </w:r>
      <w:r w:rsidR="000A73D5">
        <w:rPr>
          <w:rFonts w:ascii="Verdana" w:hAnsi="Verdana"/>
          <w:b/>
        </w:rPr>
        <w:t>5</w:t>
      </w:r>
      <w:r w:rsidR="00675A37">
        <w:rPr>
          <w:rFonts w:ascii="Verdana" w:hAnsi="Verdana"/>
          <w:b/>
        </w:rPr>
        <w:t xml:space="preserve"> </w:t>
      </w:r>
    </w:p>
    <w:p w:rsidR="00545328" w:rsidRDefault="00545328" w:rsidP="00C5432B">
      <w:pPr>
        <w:rPr>
          <w:rFonts w:ascii="Verdana" w:hAnsi="Verdana"/>
          <w:b/>
        </w:rPr>
      </w:pPr>
    </w:p>
    <w:p w:rsidR="00545328" w:rsidRDefault="00545328" w:rsidP="00C5432B">
      <w:pPr>
        <w:rPr>
          <w:rFonts w:ascii="Verdana" w:hAnsi="Verdana"/>
          <w:b/>
        </w:rPr>
      </w:pPr>
    </w:p>
    <w:p w:rsidR="00545328" w:rsidRDefault="00545328" w:rsidP="00C5432B">
      <w:pPr>
        <w:rPr>
          <w:rFonts w:ascii="Verdana" w:hAnsi="Verdana"/>
          <w:b/>
        </w:rPr>
      </w:pPr>
    </w:p>
    <w:p w:rsidR="00C5432B" w:rsidRDefault="00C5432B" w:rsidP="00C5432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c">
            <w:drawing>
              <wp:inline distT="0" distB="0" distL="0" distR="0">
                <wp:extent cx="12801600" cy="7839075"/>
                <wp:effectExtent l="0" t="0" r="0" b="9525"/>
                <wp:docPr id="22" name="Lærred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375" y="3634529"/>
                            <a:ext cx="1870226" cy="673176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Default="00F11A23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 xml:space="preserve">Kvalitetsløft af </w:t>
                              </w:r>
                            </w:p>
                            <w:p w:rsidR="00F11A23" w:rsidRDefault="009D50B4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h</w:t>
                              </w:r>
                              <w:r w:rsidR="00F11A23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 xml:space="preserve">jerterehabilitering </w:t>
                              </w:r>
                            </w:p>
                            <w:p w:rsidR="00F11A23" w:rsidRDefault="00F11A23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Fase II</w:t>
                              </w:r>
                            </w:p>
                          </w:txbxContent>
                        </wps:txbx>
                        <wps:bodyPr rot="0" vert="horz" wrap="none" lIns="89611" tIns="44806" rIns="89611" bIns="44806" anchor="ctr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28626" y="2495782"/>
                            <a:ext cx="2833949" cy="2976697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C6C" w:rsidRDefault="004D4C6C" w:rsidP="004D4C6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 w:rsidRPr="004D4C6C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Indsats</w:t>
                              </w:r>
                            </w:p>
                            <w:p w:rsidR="00015274" w:rsidRDefault="00874A1D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P</w:t>
                              </w:r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atienter, der er vurderet lægefagligt egnede, 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henvises til 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non-farm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akologisk</w:t>
                              </w:r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hjerterehabilitering i fase II fra </w:t>
                              </w:r>
                              <w:proofErr w:type="spellStart"/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RHViborg</w:t>
                              </w:r>
                              <w:proofErr w:type="spellEnd"/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til Viborg og Skive kommuner.</w:t>
                              </w:r>
                            </w:p>
                            <w:p w:rsidR="00015274" w:rsidRDefault="00015274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F11A23" w:rsidRDefault="00874A1D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Kommunerne varetager</w:t>
                              </w:r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F11A23" w:rsidRPr="00F11A23" w:rsidRDefault="00F11A23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Fysisk træning</w:t>
                              </w:r>
                            </w:p>
                            <w:p w:rsidR="00F11A23" w:rsidRPr="00F11A23" w:rsidRDefault="00F11A23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* P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atientundervisning</w:t>
                              </w:r>
                            </w:p>
                            <w:p w:rsidR="00F11A23" w:rsidRPr="00F11A23" w:rsidRDefault="00F11A23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Kostintervention</w:t>
                              </w:r>
                            </w:p>
                            <w:p w:rsidR="00F11A23" w:rsidRPr="00F11A23" w:rsidRDefault="00F11A23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Rygestop</w:t>
                              </w:r>
                            </w:p>
                            <w:p w:rsidR="00F11A23" w:rsidRPr="00F11A23" w:rsidRDefault="00F11A23" w:rsidP="00F11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Screening for angst og depression</w:t>
                              </w:r>
                            </w:p>
                            <w:p w:rsidR="0002417C" w:rsidRPr="00F11A23" w:rsidRDefault="00F11A23" w:rsidP="0001527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r w:rsidRPr="00F11A23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Psykosocial indsats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76541" y="104846"/>
                            <a:ext cx="2122321" cy="2038426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417C" w:rsidRDefault="0002417C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Mål</w:t>
                              </w:r>
                            </w:p>
                            <w:p w:rsidR="00C5432B" w:rsidRPr="0002417C" w:rsidRDefault="00C5432B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 w:rsidRPr="0002417C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Sundhedstilstand</w:t>
                              </w:r>
                              <w:r w:rsidR="00015274" w:rsidRPr="0002417C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:</w:t>
                              </w:r>
                            </w:p>
                            <w:p w:rsid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80%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af borgere, der </w:t>
                              </w:r>
                            </w:p>
                            <w:p w:rsidR="0002417C" w:rsidRDefault="00B02681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02417C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eltager i fysisk træning</w:t>
                              </w:r>
                              <w:r w:rsidR="009211E0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02417C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øger </w:t>
                              </w:r>
                            </w:p>
                            <w:p w:rsid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deres arbejdskapacitet med </w:t>
                              </w:r>
                            </w:p>
                            <w:p w:rsid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10%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B02681" w:rsidRDefault="00B02681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75%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oplever </w:t>
                              </w:r>
                              <w:proofErr w:type="spell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orbed</w:t>
                              </w:r>
                              <w:proofErr w:type="spell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5763B" w:rsidRDefault="009211E0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af</w:t>
                              </w:r>
                              <w:r w:rsidR="0001527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selvvurderet </w:t>
                              </w:r>
                            </w:p>
                            <w:p w:rsidR="00DF110D" w:rsidRDefault="00874A1D" w:rsidP="00DF11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helbred </w:t>
                              </w:r>
                            </w:p>
                            <w:p w:rsidR="00015274" w:rsidRPr="00015274" w:rsidRDefault="00015274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</w:rPr>
                              </w:pPr>
                            </w:p>
                          </w:txbxContent>
                        </wps:txbx>
                        <wps:bodyPr rot="0" vert="horz" wrap="none" lIns="89611" tIns="44806" rIns="89611" bIns="44806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76542" y="2219396"/>
                            <a:ext cx="2094381" cy="3080615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Default="00C56604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Mål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 xml:space="preserve"> -</w:t>
                              </w:r>
                              <w:r w:rsidR="00C5432B"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Kvalitet</w:t>
                              </w:r>
                            </w:p>
                            <w:p w:rsidR="005C15AB" w:rsidRDefault="009D50B4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Flere borgere deltager i fysisk træning som følge af omlægningen</w:t>
                              </w:r>
                            </w:p>
                            <w:p w:rsidR="00E762A7" w:rsidRDefault="00E762A7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E762A7" w:rsidRDefault="00E762A7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35%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af alle indlagte i målgruppen deltager</w:t>
                              </w:r>
                            </w:p>
                            <w:p w:rsidR="005C15AB" w:rsidRDefault="005C15AB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5C15AB" w:rsidRDefault="005C15AB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70%</w:t>
                              </w:r>
                              <w:proofErr w:type="gramEnd"/>
                              <w:r w:rsidR="00827B65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af deltagerne 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gennemfører mindst 80% af den planlagte træning</w:t>
                              </w:r>
                            </w:p>
                            <w:p w:rsidR="009D50B4" w:rsidRDefault="009D50B4" w:rsidP="004D4C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4D4C6C" w:rsidRDefault="004D4C6C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 w:rsidRPr="004D4C6C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Sikkerhed</w:t>
                              </w:r>
                              <w:r w:rsidR="009D50B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en for borgerne er </w:t>
                              </w:r>
                              <w:r w:rsidR="00C56604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høj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. Ingen får behov for indlæg</w:t>
                              </w:r>
                              <w:r w:rsidR="00545328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else</w:t>
                              </w:r>
                              <w:r w:rsidR="00545328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545328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ifm</w:t>
                              </w:r>
                              <w:proofErr w:type="spellEnd"/>
                              <w:r w:rsidR="00545328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træning</w:t>
                              </w:r>
                              <w:r w:rsid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C2F74" w:rsidRDefault="005C2F7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5C2F74" w:rsidRDefault="005C2F7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Mindst </w:t>
                              </w:r>
                              <w:proofErr w:type="gramStart"/>
                              <w:r w:rsidR="009211E0">
                                <w:rPr>
                                  <w:rFonts w:ascii="Verdana" w:eastAsia="MS PGothic" w:hAnsi="Verdana" w:cs="Verdana"/>
                                  <w:bCs/>
                                  <w:sz w:val="20"/>
                                  <w:szCs w:val="20"/>
                                </w:rPr>
                                <w:t>45</w:t>
                              </w:r>
                              <w:r w:rsidR="00B02681" w:rsidRPr="00827B65">
                                <w:rPr>
                                  <w:rFonts w:ascii="Verdana" w:eastAsia="MS PGothic" w:hAnsi="Verdana" w:cs="Verdana"/>
                                  <w:bCs/>
                                  <w:sz w:val="20"/>
                                  <w:szCs w:val="20"/>
                                </w:rPr>
                                <w:t>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procent af borgerne deltager i patientundervisning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839325" y="803460"/>
                            <a:ext cx="2838449" cy="644340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Pr="0085763B" w:rsidRDefault="00DF110D" w:rsidP="0085763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Sml. </w:t>
                              </w:r>
                              <w:r w:rsidR="0085763B" w:rsidRPr="0085763B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SF12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score </w:t>
                              </w:r>
                              <w:r w:rsidR="0085763B" w:rsidRPr="0085763B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ved start og slut</w:t>
                              </w:r>
                              <w:r w:rsidR="0085763B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839325" y="171521"/>
                            <a:ext cx="2838449" cy="552379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Pr="0002417C" w:rsidRDefault="0002417C" w:rsidP="0002417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Sml. testresultat ved start og slut på fysisk træning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75424" y="5328515"/>
                            <a:ext cx="2095499" cy="2491510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6604" w:rsidRDefault="00C56604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Mål</w:t>
                              </w:r>
                            </w:p>
                            <w:p w:rsidR="00C5432B" w:rsidRDefault="00C5432B" w:rsidP="00C5432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 xml:space="preserve">Omkostninger per </w:t>
                              </w:r>
                              <w:proofErr w:type="spellStart"/>
                              <w:r>
                                <w:rPr>
                                  <w:rFonts w:ascii="Verdana" w:eastAsia="MS PGothic" w:hAnsi="Verdana" w:cs="Verdana"/>
                                  <w:b/>
                                  <w:bCs/>
                                  <w:color w:val="3F3018"/>
                                </w:rPr>
                                <w:t>capita</w:t>
                              </w:r>
                              <w:proofErr w:type="spellEnd"/>
                            </w:p>
                            <w:p w:rsidR="00AC11B6" w:rsidRDefault="00AC11B6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AC11B6" w:rsidRDefault="00AC11B6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De gennemsnitlige omkostninger </w:t>
                              </w:r>
                              <w:r w:rsidR="00971FD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pr. deltagende 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borger, </w:t>
                              </w:r>
                              <w:r w:rsidR="00971FD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til </w:t>
                              </w:r>
                              <w:r w:rsidR="00971FD1" w:rsidRP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3303C9" w:rsidRPr="00B02681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ysisk træning</w:t>
                              </w:r>
                              <w:r w:rsidR="003303C9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 xml:space="preserve"> i 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fase II falder som følge af omlægningen.</w:t>
                              </w:r>
                            </w:p>
                            <w:p w:rsidR="009F5047" w:rsidRDefault="009F5047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3303C9" w:rsidRDefault="003303C9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(Ingen før-data for and</w:t>
                              </w:r>
                              <w:r w:rsidR="005C15AB"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re opgaver</w:t>
                              </w:r>
                              <w:r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675A37" w:rsidRDefault="00675A37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675A37" w:rsidRDefault="00675A37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675A37" w:rsidRDefault="00675A37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3303C9" w:rsidRPr="00AC11B6" w:rsidRDefault="003303C9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bCs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839325" y="1514475"/>
                            <a:ext cx="2838449" cy="3486151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A1D" w:rsidRDefault="00E20BB7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Målgrp</w:t>
                              </w:r>
                              <w:proofErr w:type="spellEnd"/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Antal indlagte/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behandl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ede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pt. 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2013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2015</w:t>
                              </w:r>
                            </w:p>
                            <w:p w:rsidR="00874A1D" w:rsidRDefault="00874A1D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C5432B" w:rsidRDefault="00C5660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Andel af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målgruppen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, der får </w:t>
                              </w:r>
                              <w:r w:rsidR="005C15AB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en GOP, 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2013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2015</w:t>
                              </w:r>
                            </w:p>
                            <w:p w:rsidR="004C48E5" w:rsidRDefault="004C48E5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4C48E5" w:rsidRDefault="004C48E5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Andel 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af målgruppen </w:t>
                              </w:r>
                              <w:r w:rsidR="00E66C2E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der henvises til km/</w:t>
                              </w:r>
                              <w:proofErr w:type="spellStart"/>
                              <w:r w:rsidR="00E66C2E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hosp</w:t>
                              </w:r>
                              <w:proofErr w:type="spellEnd"/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træning 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2015</w:t>
                              </w:r>
                            </w:p>
                            <w:p w:rsidR="00C56604" w:rsidRDefault="00C5660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C56604" w:rsidRDefault="00C5660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Andel af 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henviste</w:t>
                              </w:r>
                              <w:r w:rsidR="00874A1D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der deltager i </w:t>
                              </w:r>
                              <w:r w:rsidR="00E66C2E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km/</w:t>
                              </w:r>
                              <w:proofErr w:type="spellStart"/>
                              <w:r w:rsidR="00E66C2E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hosp</w:t>
                              </w:r>
                              <w:proofErr w:type="spellEnd"/>
                              <w:r w:rsidR="00E66C2E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træning</w:t>
                              </w:r>
                              <w:r w:rsidR="00E20BB7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C2F7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2015</w:t>
                              </w:r>
                            </w:p>
                            <w:p w:rsidR="00C56604" w:rsidRDefault="00C5660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C56604" w:rsidRDefault="00C5660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Andel </w:t>
                              </w:r>
                              <w:r w:rsidR="00E20BB7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af </w:t>
                              </w:r>
                              <w:r w:rsid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>borgere</w:t>
                              </w:r>
                              <w:r w:rsidR="00E20BB7" w:rsidRP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FC31C0" w:rsidRP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der gennemfører mindst </w:t>
                              </w:r>
                              <w:proofErr w:type="gramStart"/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80%</w:t>
                              </w:r>
                              <w:proofErr w:type="gramEnd"/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af den planlagte træning</w:t>
                              </w:r>
                            </w:p>
                            <w:p w:rsidR="005C15AB" w:rsidRDefault="005C15AB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</w:p>
                            <w:p w:rsidR="005C2F74" w:rsidRDefault="005C2F74" w:rsidP="00C5660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Andel af </w:t>
                              </w:r>
                              <w:r w:rsid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>borge</w:t>
                              </w:r>
                              <w:r w:rsidR="009F5047" w:rsidRP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>re</w:t>
                              </w:r>
                              <w:r w:rsidR="00675A37" w:rsidRP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827B65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der deltager i patientundervisning</w:t>
                              </w:r>
                              <w:r w:rsidR="00675A37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839325" y="5103667"/>
                            <a:ext cx="2838449" cy="591783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Pr="00B02681" w:rsidRDefault="00B02681" w:rsidP="0085763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</w:pPr>
                              <w:r w:rsidRPr="00B02681">
                                <w:rPr>
                                  <w:rFonts w:ascii="Verdana" w:eastAsia="MS PGothic" w:hAnsi="Verdana" w:cs="Verdana"/>
                                  <w:sz w:val="20"/>
                                  <w:szCs w:val="20"/>
                                </w:rPr>
                                <w:t xml:space="preserve">Opgørelse af antal borgere, der bliver dårlige i forbindelse med træning.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839326" y="6874794"/>
                            <a:ext cx="2838450" cy="884041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Pr="00AC11B6" w:rsidRDefault="003303C9" w:rsidP="00AC11B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Antal deltagende borgere og samlet udgift til </w:t>
                              </w:r>
                              <w:r w:rsidR="000A73D5" w:rsidRPr="00FC31C0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Fase II </w:t>
                              </w:r>
                              <w:proofErr w:type="spellStart"/>
                              <w:r w:rsidR="000A73D5" w:rsidRPr="00FC31C0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rehab</w:t>
                              </w:r>
                              <w:proofErr w:type="spellEnd"/>
                              <w:r w:rsidR="000A73D5" w:rsidRPr="00FC31C0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FC31C0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fysisk træning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i kommunen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39325" y="5791200"/>
                            <a:ext cx="2838450" cy="1000125"/>
                          </a:xfrm>
                          <a:prstGeom prst="rect">
                            <a:avLst/>
                          </a:prstGeom>
                          <a:solidFill>
                            <a:srgbClr val="E3DFD4"/>
                          </a:solidFill>
                          <a:ln w="9525">
                            <a:solidFill>
                              <a:srgbClr val="3F301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432B" w:rsidRPr="00AC11B6" w:rsidRDefault="003303C9" w:rsidP="003303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Antal deltagende borgere og samlet</w:t>
                              </w:r>
                              <w:r w:rsidR="009D50B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, kommunal 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udgift til </w:t>
                              </w:r>
                              <w:r w:rsidR="00C56604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ambulant </w:t>
                              </w:r>
                              <w:r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>fysisk træning på hospital før/efter</w:t>
                              </w:r>
                              <w:r w:rsidR="00E20BB7">
                                <w:rPr>
                                  <w:rFonts w:ascii="Verdana" w:eastAsia="MS PGothic" w:hAnsi="Verdana" w:cs="Verdana"/>
                                  <w:color w:val="3F3018"/>
                                  <w:sz w:val="20"/>
                                  <w:szCs w:val="20"/>
                                </w:rPr>
                                <w:t xml:space="preserve"> (ingen data på resten)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ctr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stCxn id="1" idx="3"/>
                          <a:endCxn id="2" idx="1"/>
                        </wps:cNvCnPr>
                        <wps:spPr bwMode="auto">
                          <a:xfrm>
                            <a:off x="2076601" y="3971117"/>
                            <a:ext cx="452025" cy="13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stCxn id="2" idx="3"/>
                          <a:endCxn id="4" idx="1"/>
                        </wps:cNvCnPr>
                        <wps:spPr bwMode="auto">
                          <a:xfrm flipV="1">
                            <a:off x="5362575" y="3759704"/>
                            <a:ext cx="1313967" cy="224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stCxn id="2" idx="3"/>
                          <a:endCxn id="3" idx="1"/>
                        </wps:cNvCnPr>
                        <wps:spPr bwMode="auto">
                          <a:xfrm flipV="1">
                            <a:off x="5362575" y="1124059"/>
                            <a:ext cx="1313966" cy="2860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stCxn id="2" idx="3"/>
                          <a:endCxn id="7" idx="1"/>
                        </wps:cNvCnPr>
                        <wps:spPr bwMode="auto">
                          <a:xfrm>
                            <a:off x="5362575" y="3984131"/>
                            <a:ext cx="1312849" cy="2590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stCxn id="3" idx="3"/>
                          <a:endCxn id="6" idx="1"/>
                        </wps:cNvCnPr>
                        <wps:spPr bwMode="auto">
                          <a:xfrm flipV="1">
                            <a:off x="8752507" y="447711"/>
                            <a:ext cx="1086818" cy="676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stCxn id="3" idx="3"/>
                        </wps:cNvCnPr>
                        <wps:spPr bwMode="auto">
                          <a:xfrm>
                            <a:off x="8752507" y="1124059"/>
                            <a:ext cx="1086818" cy="74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stCxn id="4" idx="3"/>
                          <a:endCxn id="8" idx="1"/>
                        </wps:cNvCnPr>
                        <wps:spPr bwMode="auto">
                          <a:xfrm flipV="1">
                            <a:off x="8770923" y="3257551"/>
                            <a:ext cx="1068402" cy="502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stCxn id="4" idx="3"/>
                          <a:endCxn id="9" idx="1"/>
                        </wps:cNvCnPr>
                        <wps:spPr bwMode="auto">
                          <a:xfrm>
                            <a:off x="8770923" y="3759704"/>
                            <a:ext cx="1068402" cy="1639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stCxn id="7" idx="3"/>
                          <a:endCxn id="11" idx="1"/>
                        </wps:cNvCnPr>
                        <wps:spPr bwMode="auto">
                          <a:xfrm flipV="1">
                            <a:off x="8770923" y="6291263"/>
                            <a:ext cx="1068402" cy="283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stCxn id="7" idx="3"/>
                          <a:endCxn id="10" idx="1"/>
                        </wps:cNvCnPr>
                        <wps:spPr bwMode="auto">
                          <a:xfrm>
                            <a:off x="8770923" y="6574270"/>
                            <a:ext cx="1068403" cy="742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Lærred 22" o:spid="_x0000_s1026" editas="canvas" style="width:14in;height:617.25pt;mso-position-horizontal-relative:char;mso-position-vertical-relative:line" coordsize="128016,7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016;height:78390;visibility:visible;mso-wrap-style:square">
                  <v:fill o:detectmouseclick="t"/>
                  <v:path o:connecttype="none"/>
                </v:shape>
                <v:rect id="Rectangle 4" o:spid="_x0000_s1028" style="position:absolute;left:2063;top:36345;width:18703;height:67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8+sEA&#10;AADaAAAADwAAAGRycy9kb3ducmV2LnhtbERPTWsCMRC9F/wPYQRvNatgKatRRLGV9tKuHjwOm3F3&#10;dTNZkmi2/74RCj0Nj/c5i1VvWnEn5xvLCibjDARxaXXDlYLjYff8CsIHZI2tZVLwQx5Wy8HTAnNt&#10;I3/TvQiVSCHsc1RQh9DlUvqyJoN+bDvixJ2tMxgSdJXUDmMKN62cZtmLNNhwaqixo01N5bW4GQW7&#10;99vsdIkxOs7k5PNju3mbfRVKjYb9eg4iUB/+xX/uvU7z4fHK48r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PPrBAAAA2gAAAA8AAAAAAAAAAAAAAAAAmAIAAGRycy9kb3du&#10;cmV2LnhtbFBLBQYAAAAABAAEAPUAAACGAwAAAAA=&#10;" fillcolor="#e3dfd4" strokecolor="#3f3018">
                  <v:shadow color="#d2d2d2"/>
                  <v:textbox inset="2.48919mm,1.2446mm,2.48919mm,1.2446mm">
                    <w:txbxContent>
                      <w:p w:rsidR="00C5432B" w:rsidRDefault="00F11A23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 xml:space="preserve">Kvalitetsløft af </w:t>
                        </w:r>
                      </w:p>
                      <w:p w:rsidR="00F11A23" w:rsidRDefault="009D50B4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h</w:t>
                        </w:r>
                        <w:r w:rsidR="00F11A23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 xml:space="preserve">jerterehabilitering </w:t>
                        </w:r>
                      </w:p>
                      <w:p w:rsidR="00F11A23" w:rsidRDefault="00F11A23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Fase II</w:t>
                        </w:r>
                      </w:p>
                    </w:txbxContent>
                  </v:textbox>
                </v:rect>
                <v:rect id="Rectangle 5" o:spid="_x0000_s1029" style="position:absolute;left:25286;top:24957;width:28339;height:29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CwsMA&#10;AADaAAAADwAAAGRycy9kb3ducmV2LnhtbESPQWuDQBSE74X8h+UVemtWDUiw2QQpBCShlphCrw/3&#10;RaXuW3E3av99t1DocZiZb5jdYTG9mGh0nWUF8ToCQVxb3XGj4ON6fN6CcB5ZY2+ZFHyTg8N+9bDD&#10;TNuZLzRVvhEBwi5DBa33Qyalq1sy6NZ2IA7ezY4GfZBjI/WIc4CbXiZRlEqDHYeFFgd6ban+qu5G&#10;wfC2JPQZR2X1ftpc07Ms8ltZKPX0uOQvIDwt/j/81y60ggR+r4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lCwsMAAADa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4D4C6C" w:rsidRDefault="004D4C6C" w:rsidP="004D4C6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 w:rsidRPr="004D4C6C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Indsats</w:t>
                        </w:r>
                      </w:p>
                      <w:p w:rsidR="00015274" w:rsidRDefault="00874A1D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P</w:t>
                        </w:r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atienter, der er vurderet lægefagligt egnede, 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henvises til </w:t>
                        </w:r>
                        <w:r w:rsid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non-farm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akologisk</w:t>
                        </w:r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hjerterehabilitering i fase II fra </w:t>
                        </w:r>
                        <w:proofErr w:type="spellStart"/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RHViborg</w:t>
                        </w:r>
                        <w:proofErr w:type="spellEnd"/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til Viborg og Skive kommuner.</w:t>
                        </w:r>
                      </w:p>
                      <w:p w:rsidR="00015274" w:rsidRDefault="00015274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F11A23" w:rsidRDefault="00874A1D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Kommunerne varetager</w:t>
                        </w:r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:</w:t>
                        </w:r>
                      </w:p>
                      <w:p w:rsidR="00F11A23" w:rsidRPr="00F11A23" w:rsidRDefault="00F11A23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* 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Fysisk træning</w:t>
                        </w:r>
                      </w:p>
                      <w:p w:rsidR="00F11A23" w:rsidRPr="00F11A23" w:rsidRDefault="00F11A23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* P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atientundervisning</w:t>
                        </w:r>
                      </w:p>
                      <w:p w:rsidR="00F11A23" w:rsidRPr="00F11A23" w:rsidRDefault="00F11A23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* 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Kostintervention</w:t>
                        </w:r>
                      </w:p>
                      <w:p w:rsidR="00F11A23" w:rsidRPr="00F11A23" w:rsidRDefault="00F11A23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* 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Rygestop</w:t>
                        </w:r>
                      </w:p>
                      <w:p w:rsidR="00F11A23" w:rsidRPr="00F11A23" w:rsidRDefault="00F11A23" w:rsidP="00F11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* 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Screening for angst og depression</w:t>
                        </w:r>
                      </w:p>
                      <w:p w:rsidR="0002417C" w:rsidRPr="00F11A23" w:rsidRDefault="00F11A23" w:rsidP="0001527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* </w:t>
                        </w:r>
                        <w:r w:rsidRPr="00F11A23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Psykosocial indsats</w:t>
                        </w:r>
                      </w:p>
                    </w:txbxContent>
                  </v:textbox>
                </v:rect>
                <v:rect id="Rectangle 6" o:spid="_x0000_s1030" style="position:absolute;left:66765;top:1048;width:21223;height:203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HFsQA&#10;AADaAAAADwAAAGRycy9kb3ducmV2LnhtbESPT2sCMRTE74V+h/CE3mpWi0VWo4jFP7SXdvXg8bF5&#10;7q5uXpYkmu23bwqFHoeZ+Q0zX/amFXdyvrGsYDTMQBCXVjdcKTgeNs9TED4ga2wtk4Jv8rBcPD7M&#10;Mdc28hfdi1CJBGGfo4I6hC6X0pc1GfRD2xEn72ydwZCkq6R2GBPctHKcZa/SYMNpocaO1jWV1+Jm&#10;FGx2t8npEmN0nMnRx/vbejv5LJR6GvSrGYhAffgP/7X3WsEL/F5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BxbEAAAA2gAAAA8AAAAAAAAAAAAAAAAAmAIAAGRycy9k&#10;b3ducmV2LnhtbFBLBQYAAAAABAAEAPUAAACJAwAAAAA=&#10;" fillcolor="#e3dfd4" strokecolor="#3f3018">
                  <v:shadow color="#d2d2d2"/>
                  <v:textbox inset="2.48919mm,1.2446mm,2.48919mm,1.2446mm">
                    <w:txbxContent>
                      <w:p w:rsidR="0002417C" w:rsidRDefault="0002417C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Mål</w:t>
                        </w:r>
                      </w:p>
                      <w:p w:rsidR="00C5432B" w:rsidRPr="0002417C" w:rsidRDefault="00C5432B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 w:rsidRPr="0002417C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Sundhedstilstand</w:t>
                        </w:r>
                        <w:r w:rsidR="00015274" w:rsidRPr="0002417C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:</w:t>
                        </w:r>
                      </w:p>
                      <w:p w:rsid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80%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af borgere, der </w:t>
                        </w:r>
                      </w:p>
                      <w:p w:rsidR="0002417C" w:rsidRDefault="00B02681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d</w:t>
                        </w:r>
                        <w:r w:rsidR="0002417C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eltager i fysisk træning</w:t>
                        </w:r>
                        <w:r w:rsidR="009211E0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,</w:t>
                        </w:r>
                        <w:r w:rsidR="0002417C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øger </w:t>
                        </w:r>
                      </w:p>
                      <w:p w:rsid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deres arbejdskapacitet med </w:t>
                        </w:r>
                      </w:p>
                      <w:p w:rsid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10%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.</w:t>
                        </w:r>
                      </w:p>
                      <w:p w:rsid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B02681" w:rsidRDefault="00B02681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75%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oplever </w:t>
                        </w:r>
                        <w:proofErr w:type="spell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f</w:t>
                        </w:r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orbed</w:t>
                        </w:r>
                        <w:proofErr w:type="spell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-</w:t>
                        </w:r>
                      </w:p>
                      <w:p w:rsidR="0085763B" w:rsidRDefault="009211E0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r</w:t>
                        </w:r>
                        <w:r w:rsidR="00874A1D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ing</w:t>
                        </w:r>
                        <w:r w:rsid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  <w:r w:rsidR="00874A1D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af</w:t>
                        </w:r>
                        <w:r w:rsidR="0001527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selvvurderet </w:t>
                        </w:r>
                      </w:p>
                      <w:p w:rsidR="00DF110D" w:rsidRDefault="00874A1D" w:rsidP="00DF110D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helbred </w:t>
                        </w:r>
                      </w:p>
                      <w:p w:rsidR="00015274" w:rsidRPr="00015274" w:rsidRDefault="00015274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66765;top:22193;width:20944;height:30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/LcMA&#10;AADaAAAADwAAAGRycy9kb3ducmV2LnhtbESP3YrCMBSE7xd8h3AW9m5N/UGka1pEEIqLilXY20Nz&#10;bMs2J6WJWt/eCIKXw8x8wyzS3jTiSp2rLSsYDSMQxIXVNZcKTsf19xyE88gaG8uk4E4O0mTwscBY&#10;2xsf6Jr7UgQIuxgVVN63sZSuqMigG9qWOHhn2xn0QXal1B3eAtw0chxFM2mw5rBQYUurior//GIU&#10;tNt+TH+jaJfvN5Pj7Fdmy/MuU+rrs1/+gPDU+3f41c60gi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/LcMAAADa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C5432B" w:rsidRDefault="00C56604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Mål</w:t>
                        </w:r>
                        <w:r w:rsidR="00B02681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 xml:space="preserve"> -</w:t>
                        </w:r>
                        <w:r w:rsidR="00C5432B"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Kvalitet</w:t>
                        </w:r>
                      </w:p>
                      <w:p w:rsidR="005C15AB" w:rsidRDefault="009D50B4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Flere borgere deltager i fysisk træning som følge af omlægningen</w:t>
                        </w:r>
                      </w:p>
                      <w:p w:rsidR="00E762A7" w:rsidRDefault="00E762A7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E762A7" w:rsidRDefault="00E762A7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35%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af alle indlagte i målgruppen deltager</w:t>
                        </w:r>
                      </w:p>
                      <w:p w:rsidR="005C15AB" w:rsidRDefault="005C15AB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5C15AB" w:rsidRDefault="005C15AB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70%</w:t>
                        </w:r>
                        <w:proofErr w:type="gramEnd"/>
                        <w:r w:rsidR="00827B65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af deltagerne 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gennemfører mindst 80% af den planlagte træning</w:t>
                        </w:r>
                      </w:p>
                      <w:p w:rsidR="009D50B4" w:rsidRDefault="009D50B4" w:rsidP="004D4C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4D4C6C" w:rsidRDefault="004D4C6C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 w:rsidRPr="004D4C6C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Sikkerhed</w:t>
                        </w:r>
                        <w:r w:rsidR="009D50B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en for borgerne er </w:t>
                        </w:r>
                        <w:r w:rsidR="00C56604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høj</w:t>
                        </w:r>
                        <w:r w:rsid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. Ingen får behov for indlæg</w:t>
                        </w:r>
                        <w:r w:rsidR="00545328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g</w:t>
                        </w:r>
                        <w:r w:rsid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else</w:t>
                        </w:r>
                        <w:r w:rsidR="00545328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45328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ifm</w:t>
                        </w:r>
                        <w:proofErr w:type="spellEnd"/>
                        <w:r w:rsidR="00545328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træning</w:t>
                        </w:r>
                        <w:r w:rsid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.</w:t>
                        </w:r>
                      </w:p>
                      <w:p w:rsidR="005C2F74" w:rsidRDefault="005C2F7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5C2F74" w:rsidRDefault="005C2F7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Mindst </w:t>
                        </w:r>
                        <w:proofErr w:type="gramStart"/>
                        <w:r w:rsidR="009211E0">
                          <w:rPr>
                            <w:rFonts w:ascii="Verdana" w:eastAsia="MS PGothic" w:hAnsi="Verdana" w:cs="Verdana"/>
                            <w:bCs/>
                            <w:sz w:val="20"/>
                            <w:szCs w:val="20"/>
                          </w:rPr>
                          <w:t>45</w:t>
                        </w:r>
                        <w:r w:rsidR="00B02681" w:rsidRPr="00827B65">
                          <w:rPr>
                            <w:rFonts w:ascii="Verdana" w:eastAsia="MS PGothic" w:hAnsi="Verdana" w:cs="Verdana"/>
                            <w:bCs/>
                            <w:sz w:val="20"/>
                            <w:szCs w:val="20"/>
                          </w:rPr>
                          <w:t>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procent af borgerne deltager i patientundervisning</w:t>
                        </w:r>
                      </w:p>
                    </w:txbxContent>
                  </v:textbox>
                </v:rect>
                <v:rect id="Rectangle 8" o:spid="_x0000_s1032" style="position:absolute;left:98393;top:8034;width:28384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atsIA&#10;AADaAAAADwAAAGRycy9kb3ducmV2LnhtbESPQYvCMBSE7wv+h/AW9ramKop0TYsIQnFRsQp7fTTP&#10;tmzzUpqo9d8bQfA4zMw3zCLtTSOu1LnasoLRMAJBXFhdc6ngdFx/z0E4j6yxsUwK7uQgTQYfC4y1&#10;vfGBrrkvRYCwi1FB5X0bS+mKigy6oW2Jg3e2nUEfZFdK3eEtwE0jx1E0kwZrDgsVtrSqqPjPL0ZB&#10;u+3H9DeKdvl+MznOfmW2PO8ypb4+++UPCE+9f4df7UwrmML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Nq2wgAAANoAAAAPAAAAAAAAAAAAAAAAAJgCAABkcnMvZG93&#10;bnJldi54bWxQSwUGAAAAAAQABAD1AAAAhwMAAAAA&#10;" fillcolor="#e3dfd4" strokecolor="#3f3018">
                  <v:shadow color="#d2d2d2"/>
                  <v:textbox inset="2.48919mm,1.2446mm,2.48919mm,1.2446mm">
                    <w:txbxContent>
                      <w:p w:rsidR="00C5432B" w:rsidRPr="0085763B" w:rsidRDefault="00DF110D" w:rsidP="0085763B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Sml. </w:t>
                        </w:r>
                        <w:r w:rsidR="0085763B" w:rsidRPr="0085763B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SF12 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score </w:t>
                        </w:r>
                        <w:r w:rsidR="0085763B" w:rsidRPr="0085763B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ved start og slut</w:t>
                        </w:r>
                        <w:r w:rsidR="0085763B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" o:spid="_x0000_s1033" style="position:absolute;left:98393;top:1715;width:2838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EwcMA&#10;AADaAAAADwAAAGRycy9kb3ducmV2LnhtbESPQWvCQBSE74L/YXlCb7qJQijRVYIgBKUpjYVeH9ln&#10;Esy+DdnVpP++Wyj0OMzMN8zuMJlOPGlwrWUF8SoCQVxZ3XKt4PN6Wr6CcB5ZY2eZFHyTg8N+Ptth&#10;qu3IH/QsfS0ChF2KChrv+1RKVzVk0K1sTxy8mx0M+iCHWuoBxwA3nVxHUSINthwWGuzp2FB1Lx9G&#10;Qf82rekrjory/by5JheZZ7ciV+plMWVbEJ4m/x/+a+daQQ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JEwcMAAADa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C5432B" w:rsidRPr="0002417C" w:rsidRDefault="0002417C" w:rsidP="0002417C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Sml. testresultat ved start og slut på fysisk træning </w:t>
                        </w:r>
                      </w:p>
                    </w:txbxContent>
                  </v:textbox>
                </v:rect>
                <v:rect id="Rectangle 10" o:spid="_x0000_s1034" style="position:absolute;left:66754;top:53285;width:20955;height:2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7hWsMA&#10;AADaAAAADwAAAGRycy9kb3ducmV2LnhtbESPQWvCQBSE74L/YXkFb2ajhVRSVxFBCJVaTIReH9ln&#10;Epp9G7KrSf99tyB4HGbmG2a9HU0r7tS7xrKCRRSDIC6tbrhScCkO8xUI55E1tpZJwS852G6mkzWm&#10;2g58pnvuKxEg7FJUUHvfpVK6siaDLrIdcfCutjfog+wrqXscAty0chnHiTTYcFiosaN9TeVPfjMK&#10;us9xSd+L+JR/fbwWyVFmu+spU2r2Mu7eQXga/TP8aGdawRv8Xw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7hWsMAAADa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C56604" w:rsidRDefault="00C56604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Mål</w:t>
                        </w:r>
                      </w:p>
                      <w:p w:rsidR="00C5432B" w:rsidRDefault="00C5432B" w:rsidP="00C5432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 xml:space="preserve">Omkostninger per </w:t>
                        </w:r>
                        <w:proofErr w:type="spellStart"/>
                        <w:r>
                          <w:rPr>
                            <w:rFonts w:ascii="Verdana" w:eastAsia="MS PGothic" w:hAnsi="Verdana" w:cs="Verdana"/>
                            <w:b/>
                            <w:bCs/>
                            <w:color w:val="3F3018"/>
                          </w:rPr>
                          <w:t>capita</w:t>
                        </w:r>
                        <w:proofErr w:type="spellEnd"/>
                      </w:p>
                      <w:p w:rsidR="00AC11B6" w:rsidRDefault="00AC11B6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AC11B6" w:rsidRDefault="00AC11B6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De gennemsnitlige omkostninger </w:t>
                        </w:r>
                        <w:r w:rsidR="00971FD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pr. deltagende 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borger, </w:t>
                        </w:r>
                        <w:r w:rsidR="00971FD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til </w:t>
                        </w:r>
                        <w:r w:rsidR="00971FD1" w:rsidRP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f</w:t>
                        </w:r>
                        <w:r w:rsidR="003303C9" w:rsidRPr="00B02681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ysisk træning</w:t>
                        </w:r>
                        <w:r w:rsidR="003303C9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 xml:space="preserve"> i 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fase II falder som følge af omlægningen.</w:t>
                        </w:r>
                      </w:p>
                      <w:p w:rsidR="009F5047" w:rsidRDefault="009F5047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3303C9" w:rsidRDefault="003303C9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(Ingen før-data for and</w:t>
                        </w:r>
                        <w:r w:rsidR="005C15AB"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re opgaver</w:t>
                        </w:r>
                        <w:r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  <w:t>)</w:t>
                        </w:r>
                      </w:p>
                      <w:p w:rsidR="00675A37" w:rsidRDefault="00675A37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675A37" w:rsidRDefault="00675A37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675A37" w:rsidRDefault="00675A37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3303C9" w:rsidRPr="00AC11B6" w:rsidRDefault="003303C9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bCs/>
                            <w:color w:val="3F3018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98393;top:15144;width:28384;height:34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1KLwA&#10;AADaAAAADwAAAGRycy9kb3ducmV2LnhtbERP3QoBQRS+V95hOsodsyhpGZJSGyFLuT3tHLubnTPb&#10;zmC9vblQLr++/8WqNZV4UeNKywpGwwgEcWZ1ybmC62U7mIFwHlljZZkUfMjBatntLDDW9s1neqU+&#10;FyGEXYwKCu/rWEqXFWTQDW1NHLi7bQz6AJtc6gbfIdxUchxFU2mw5NBQYE2bgrJH+jQK6kM7ptso&#10;Oqan3eQy3ctkfT8mSvV77XoOwlPr/+KfO9EKwtZwJd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QXUovAAAANoAAAAPAAAAAAAAAAAAAAAAAJgCAABkcnMvZG93bnJldi54&#10;bWxQSwUGAAAAAAQABAD1AAAAgQMAAAAA&#10;" fillcolor="#e3dfd4" strokecolor="#3f3018">
                  <v:shadow color="#d2d2d2"/>
                  <v:textbox inset="2.48919mm,1.2446mm,2.48919mm,1.2446mm">
                    <w:txbxContent>
                      <w:p w:rsidR="00874A1D" w:rsidRDefault="00E20BB7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Målgrp</w:t>
                        </w:r>
                        <w:proofErr w:type="spellEnd"/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: 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Antal indlagte/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behandl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ede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pt. 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2013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/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2015</w:t>
                        </w:r>
                      </w:p>
                      <w:p w:rsidR="00874A1D" w:rsidRDefault="00874A1D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C5432B" w:rsidRDefault="00C5660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Andel af 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målgruppen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, der får </w:t>
                        </w:r>
                        <w:r w:rsidR="005C15AB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en GOP, 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2013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/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2015</w:t>
                        </w:r>
                      </w:p>
                      <w:p w:rsidR="004C48E5" w:rsidRDefault="004C48E5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4C48E5" w:rsidRDefault="004C48E5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Andel 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af målgruppen </w:t>
                        </w:r>
                        <w:r w:rsidR="00E66C2E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der henvises til km/</w:t>
                        </w:r>
                        <w:proofErr w:type="spellStart"/>
                        <w:r w:rsidR="00E66C2E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hosp</w:t>
                        </w:r>
                        <w:proofErr w:type="spellEnd"/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træning 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2015</w:t>
                        </w:r>
                      </w:p>
                      <w:p w:rsidR="00C56604" w:rsidRDefault="00C5660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C56604" w:rsidRDefault="00C5660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Andel af 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henviste</w:t>
                        </w:r>
                        <w:r w:rsidR="00874A1D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der deltager i </w:t>
                        </w:r>
                        <w:r w:rsidR="00E66C2E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km/</w:t>
                        </w:r>
                        <w:proofErr w:type="spellStart"/>
                        <w:r w:rsidR="00E66C2E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hosp</w:t>
                        </w:r>
                        <w:proofErr w:type="spellEnd"/>
                        <w:r w:rsidR="00E66C2E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træning</w:t>
                        </w:r>
                        <w:r w:rsidR="00E20BB7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  <w:r w:rsidR="005C2F7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2015</w:t>
                        </w:r>
                      </w:p>
                      <w:p w:rsidR="00C56604" w:rsidRDefault="00C5660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C56604" w:rsidRDefault="00C5660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Andel </w:t>
                        </w:r>
                        <w:r w:rsidR="00E20BB7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af </w:t>
                        </w:r>
                        <w:r w:rsid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>borgere</w:t>
                        </w:r>
                        <w:r w:rsidR="00E20BB7" w:rsidRP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>,</w:t>
                        </w:r>
                        <w:r w:rsidR="00FC31C0" w:rsidRP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der gennemfører mindst </w:t>
                        </w:r>
                        <w:proofErr w:type="gramStart"/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80%</w:t>
                        </w:r>
                        <w:proofErr w:type="gramEnd"/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af den planlagte træning</w:t>
                        </w:r>
                      </w:p>
                      <w:p w:rsidR="005C15AB" w:rsidRDefault="005C15AB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</w:p>
                      <w:p w:rsidR="005C2F74" w:rsidRDefault="005C2F74" w:rsidP="00C566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Andel af </w:t>
                        </w:r>
                        <w:r w:rsid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>borge</w:t>
                        </w:r>
                        <w:r w:rsidR="009F5047" w:rsidRP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>re</w:t>
                        </w:r>
                        <w:r w:rsidR="00675A37" w:rsidRP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>,</w:t>
                        </w:r>
                        <w:r w:rsidRPr="00827B65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der deltager i patientundervisning</w:t>
                        </w:r>
                        <w:r w:rsidR="00675A37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98393;top:51036;width:28384;height: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Qs8MA&#10;AADaAAAADwAAAGRycy9kb3ducmV2LnhtbESPQWvCQBSE74L/YXkFb2ajhVBTVxFBCJVaTIReH9ln&#10;Epp9G7KrSf99tyB4HGbmG2a9HU0r7tS7xrKCRRSDIC6tbrhScCkO8zcQziNrbC2Tgl9ysN1MJ2tM&#10;tR34TPfcVyJA2KWooPa+S6V0ZU0GXWQ74uBdbW/QB9lXUvc4BLhp5TKOE2mw4bBQY0f7msqf/GYU&#10;dJ/jkr4X8Sn/+ngtkqPMdtdTptTsZdy9g/A0+mf40c60ghX8Xw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3Qs8MAAADa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C5432B" w:rsidRPr="00B02681" w:rsidRDefault="00B02681" w:rsidP="0085763B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</w:pPr>
                        <w:r w:rsidRPr="00B02681">
                          <w:rPr>
                            <w:rFonts w:ascii="Verdana" w:eastAsia="MS PGothic" w:hAnsi="Verdana" w:cs="Verdana"/>
                            <w:sz w:val="20"/>
                            <w:szCs w:val="20"/>
                          </w:rPr>
                          <w:t xml:space="preserve">Opgørelse af antal borgere, der bliver dårlige i forbindelse med træning. </w:t>
                        </w:r>
                      </w:p>
                    </w:txbxContent>
                  </v:textbox>
                </v:rect>
                <v:rect id="Rectangle 13" o:spid="_x0000_s1037" style="position:absolute;left:98393;top:68747;width:28384;height:8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ZRcMA&#10;AADbAAAADwAAAGRycy9kb3ducmV2LnhtbESPQYvCQAyF7wv+hyHC3tapLshSHUUEoSgqVsFr6MS2&#10;2MmUzqj1328OC3tLeC/vfZkve9eoJ3Wh9mxgPEpAERfe1lwauJw3Xz+gQkS22HgmA28KsFwMPuaY&#10;Wv/iEz3zWCoJ4ZCigSrGNtU6FBU5DCPfEot2853DKGtXatvhS8JdoydJMtUOa5aGCltaV1Tc84cz&#10;0O77CV3HySE/br/P053OVrdDZsznsF/NQEXq47/57zqzgi/08osM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xZRcMAAADbAAAADwAAAAAAAAAAAAAAAACYAgAAZHJzL2Rv&#10;d25yZXYueG1sUEsFBgAAAAAEAAQA9QAAAIgDAAAAAA==&#10;" fillcolor="#e3dfd4" strokecolor="#3f3018">
                  <v:shadow color="#d2d2d2"/>
                  <v:textbox inset="2.48919mm,1.2446mm,2.48919mm,1.2446mm">
                    <w:txbxContent>
                      <w:p w:rsidR="00C5432B" w:rsidRPr="00AC11B6" w:rsidRDefault="003303C9" w:rsidP="00AC11B6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Antal deltagende borgere og samlet udgift til </w:t>
                        </w:r>
                        <w:r w:rsidR="000A73D5" w:rsidRPr="00FC31C0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Fase II </w:t>
                        </w:r>
                        <w:proofErr w:type="spellStart"/>
                        <w:r w:rsidR="000A73D5" w:rsidRPr="00FC31C0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rehab</w:t>
                        </w:r>
                        <w:proofErr w:type="spellEnd"/>
                        <w:r w:rsidR="000A73D5" w:rsidRPr="00FC31C0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/</w:t>
                        </w:r>
                        <w:r w:rsidRPr="00FC31C0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fysisk træning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i kommunen </w:t>
                        </w:r>
                      </w:p>
                    </w:txbxContent>
                  </v:textbox>
                </v:rect>
                <v:rect id="Rectangle 14" o:spid="_x0000_s1038" style="position:absolute;left:98393;top:57912;width:28384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83sEA&#10;AADbAAAADwAAAGRycy9kb3ducmV2LnhtbERP22rCQBB9F/yHZQq+6SYKoaRZRQpCqJjSKPg6ZCcX&#10;mp0N2a3Gv3cLhb7N4Vwn202mFzcaXWdZQbyKQBBXVnfcKLicD8tXEM4ja+wtk4IHOdht57MMU23v&#10;/EW30jcihLBLUUHr/ZBK6aqWDLqVHYgDV9vRoA9wbKQe8R7CTS/XUZRIgx2HhhYHem+p+i5/jILh&#10;NK3pGkdF+fmxOSdHme/rIldq8TLt30B4mvy/+M+d6zA/ht9fw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g/N7BAAAA2wAAAA8AAAAAAAAAAAAAAAAAmAIAAGRycy9kb3du&#10;cmV2LnhtbFBLBQYAAAAABAAEAPUAAACGAwAAAAA=&#10;" fillcolor="#e3dfd4" strokecolor="#3f3018">
                  <v:shadow color="#d2d2d2"/>
                  <v:textbox inset="2.48919mm,1.2446mm,2.48919mm,1.2446mm">
                    <w:txbxContent>
                      <w:p w:rsidR="00C5432B" w:rsidRPr="00AC11B6" w:rsidRDefault="003303C9" w:rsidP="003303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Antal deltagende borgere og samlet</w:t>
                        </w:r>
                        <w:r w:rsidR="009D50B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, kommunal 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udgift til </w:t>
                        </w:r>
                        <w:r w:rsidR="00C56604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ambulant </w:t>
                        </w:r>
                        <w:r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>fysisk træning på hospital før/efter</w:t>
                        </w:r>
                        <w:r w:rsidR="00E20BB7">
                          <w:rPr>
                            <w:rFonts w:ascii="Verdana" w:eastAsia="MS PGothic" w:hAnsi="Verdana" w:cs="Verdana"/>
                            <w:color w:val="3F3018"/>
                            <w:sz w:val="20"/>
                            <w:szCs w:val="20"/>
                          </w:rPr>
                          <w:t xml:space="preserve"> (ingen data på resten)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20766,39711" to="25286,39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flip:y;visibility:visible;mso-wrap-style:square" from="53625,37597" to="66765,39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7" o:spid="_x0000_s1041" style="position:absolute;flip:y;visibility:visible;mso-wrap-style:square" from="53625,11240" to="66765,39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53625,39841" to="66754,6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flip:y;visibility:visible;mso-wrap-style:square" from="87525,4477" to="98393,1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44" style="position:absolute;visibility:visible;mso-wrap-style:square" from="87525,11240" to="98393,1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flip:y;visibility:visible;mso-wrap-style:square" from="87709,32575" to="98393,37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87709,37597" to="98393,5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flip:y;visibility:visible;mso-wrap-style:square" from="87709,62912" to="98393,6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87709,65742" to="98393,7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A2A0A" w:rsidRDefault="002A2A0A"/>
    <w:sectPr w:rsidR="002A2A0A" w:rsidSect="00545328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6AA"/>
    <w:multiLevelType w:val="hybridMultilevel"/>
    <w:tmpl w:val="B8841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2B"/>
    <w:rsid w:val="00001AEB"/>
    <w:rsid w:val="0000282F"/>
    <w:rsid w:val="00014583"/>
    <w:rsid w:val="00015274"/>
    <w:rsid w:val="0002179E"/>
    <w:rsid w:val="0002417C"/>
    <w:rsid w:val="00044AAD"/>
    <w:rsid w:val="000747FF"/>
    <w:rsid w:val="000A3A1D"/>
    <w:rsid w:val="000A73D5"/>
    <w:rsid w:val="000B0778"/>
    <w:rsid w:val="000B10E5"/>
    <w:rsid w:val="000B1DD7"/>
    <w:rsid w:val="000C7A46"/>
    <w:rsid w:val="000D28AC"/>
    <w:rsid w:val="000D6F17"/>
    <w:rsid w:val="000F12F7"/>
    <w:rsid w:val="000F2117"/>
    <w:rsid w:val="000F4A2D"/>
    <w:rsid w:val="00103F82"/>
    <w:rsid w:val="00121B3F"/>
    <w:rsid w:val="0012348D"/>
    <w:rsid w:val="001349FA"/>
    <w:rsid w:val="0014308C"/>
    <w:rsid w:val="001430B8"/>
    <w:rsid w:val="00160907"/>
    <w:rsid w:val="00173F1D"/>
    <w:rsid w:val="00193940"/>
    <w:rsid w:val="001948C9"/>
    <w:rsid w:val="00197706"/>
    <w:rsid w:val="001D108E"/>
    <w:rsid w:val="001E2AD4"/>
    <w:rsid w:val="001E7130"/>
    <w:rsid w:val="00222443"/>
    <w:rsid w:val="00250B7A"/>
    <w:rsid w:val="00250F87"/>
    <w:rsid w:val="00261F9B"/>
    <w:rsid w:val="00265A4E"/>
    <w:rsid w:val="00275324"/>
    <w:rsid w:val="00281CE0"/>
    <w:rsid w:val="00281F91"/>
    <w:rsid w:val="002845CD"/>
    <w:rsid w:val="002A2A0A"/>
    <w:rsid w:val="002A67EF"/>
    <w:rsid w:val="002B2569"/>
    <w:rsid w:val="002B263D"/>
    <w:rsid w:val="002C1427"/>
    <w:rsid w:val="002D5A9A"/>
    <w:rsid w:val="002F03E3"/>
    <w:rsid w:val="002F0559"/>
    <w:rsid w:val="002F2A00"/>
    <w:rsid w:val="00300F36"/>
    <w:rsid w:val="003065F5"/>
    <w:rsid w:val="00314F8F"/>
    <w:rsid w:val="00322FF9"/>
    <w:rsid w:val="003303C9"/>
    <w:rsid w:val="00345F56"/>
    <w:rsid w:val="00350CE5"/>
    <w:rsid w:val="00351532"/>
    <w:rsid w:val="00353F88"/>
    <w:rsid w:val="00382626"/>
    <w:rsid w:val="00385B43"/>
    <w:rsid w:val="00386DE0"/>
    <w:rsid w:val="003877D3"/>
    <w:rsid w:val="0039303F"/>
    <w:rsid w:val="003974A8"/>
    <w:rsid w:val="003D1172"/>
    <w:rsid w:val="00400BD4"/>
    <w:rsid w:val="0041107F"/>
    <w:rsid w:val="00422E12"/>
    <w:rsid w:val="00426EF9"/>
    <w:rsid w:val="00432127"/>
    <w:rsid w:val="004368AF"/>
    <w:rsid w:val="004409EC"/>
    <w:rsid w:val="004514FD"/>
    <w:rsid w:val="004664CC"/>
    <w:rsid w:val="00481224"/>
    <w:rsid w:val="004B69DA"/>
    <w:rsid w:val="004C3106"/>
    <w:rsid w:val="004C4647"/>
    <w:rsid w:val="004C48E5"/>
    <w:rsid w:val="004D0922"/>
    <w:rsid w:val="004D4C6C"/>
    <w:rsid w:val="004F2FC7"/>
    <w:rsid w:val="004F50FF"/>
    <w:rsid w:val="00505707"/>
    <w:rsid w:val="00517BCF"/>
    <w:rsid w:val="00545328"/>
    <w:rsid w:val="00550B89"/>
    <w:rsid w:val="00565E09"/>
    <w:rsid w:val="00571E2E"/>
    <w:rsid w:val="005737AF"/>
    <w:rsid w:val="00590B71"/>
    <w:rsid w:val="00596C35"/>
    <w:rsid w:val="00596D7A"/>
    <w:rsid w:val="005A4FCF"/>
    <w:rsid w:val="005A70A4"/>
    <w:rsid w:val="005B137D"/>
    <w:rsid w:val="005C15AB"/>
    <w:rsid w:val="005C2F74"/>
    <w:rsid w:val="005D5DC5"/>
    <w:rsid w:val="005F7831"/>
    <w:rsid w:val="006017A6"/>
    <w:rsid w:val="006155CB"/>
    <w:rsid w:val="00627858"/>
    <w:rsid w:val="0063174C"/>
    <w:rsid w:val="00631C3C"/>
    <w:rsid w:val="00632E9F"/>
    <w:rsid w:val="00645A0A"/>
    <w:rsid w:val="00675A37"/>
    <w:rsid w:val="00676D39"/>
    <w:rsid w:val="00696665"/>
    <w:rsid w:val="006A51AF"/>
    <w:rsid w:val="006B4240"/>
    <w:rsid w:val="006D4A05"/>
    <w:rsid w:val="006F228C"/>
    <w:rsid w:val="00702570"/>
    <w:rsid w:val="00704040"/>
    <w:rsid w:val="00706FFE"/>
    <w:rsid w:val="0071172C"/>
    <w:rsid w:val="00721515"/>
    <w:rsid w:val="00724E7A"/>
    <w:rsid w:val="007261C0"/>
    <w:rsid w:val="00726525"/>
    <w:rsid w:val="0074538B"/>
    <w:rsid w:val="00767C9C"/>
    <w:rsid w:val="00782438"/>
    <w:rsid w:val="007913D0"/>
    <w:rsid w:val="007957A9"/>
    <w:rsid w:val="00796CB6"/>
    <w:rsid w:val="007D40EF"/>
    <w:rsid w:val="007E4A2C"/>
    <w:rsid w:val="00803421"/>
    <w:rsid w:val="008076DF"/>
    <w:rsid w:val="008230F9"/>
    <w:rsid w:val="00823EB5"/>
    <w:rsid w:val="00827B65"/>
    <w:rsid w:val="00831E95"/>
    <w:rsid w:val="00845185"/>
    <w:rsid w:val="00846781"/>
    <w:rsid w:val="0085763B"/>
    <w:rsid w:val="008629AE"/>
    <w:rsid w:val="00874A1D"/>
    <w:rsid w:val="00877BFC"/>
    <w:rsid w:val="00881B03"/>
    <w:rsid w:val="008B6CA9"/>
    <w:rsid w:val="008C0486"/>
    <w:rsid w:val="008C79D8"/>
    <w:rsid w:val="008D1045"/>
    <w:rsid w:val="008E41AF"/>
    <w:rsid w:val="008E6FB3"/>
    <w:rsid w:val="008F11FF"/>
    <w:rsid w:val="008F2206"/>
    <w:rsid w:val="009077C6"/>
    <w:rsid w:val="009211E0"/>
    <w:rsid w:val="00925430"/>
    <w:rsid w:val="009254D8"/>
    <w:rsid w:val="00932601"/>
    <w:rsid w:val="0093527B"/>
    <w:rsid w:val="00941132"/>
    <w:rsid w:val="00945647"/>
    <w:rsid w:val="00947E53"/>
    <w:rsid w:val="00956CAE"/>
    <w:rsid w:val="009609CD"/>
    <w:rsid w:val="009615DD"/>
    <w:rsid w:val="009616AE"/>
    <w:rsid w:val="009623E6"/>
    <w:rsid w:val="0096450D"/>
    <w:rsid w:val="0096479F"/>
    <w:rsid w:val="00965711"/>
    <w:rsid w:val="00971FD1"/>
    <w:rsid w:val="0098151D"/>
    <w:rsid w:val="00983EA6"/>
    <w:rsid w:val="00992A08"/>
    <w:rsid w:val="009A3DC1"/>
    <w:rsid w:val="009D059A"/>
    <w:rsid w:val="009D50B4"/>
    <w:rsid w:val="009F5047"/>
    <w:rsid w:val="00A17F66"/>
    <w:rsid w:val="00A42B77"/>
    <w:rsid w:val="00A458B2"/>
    <w:rsid w:val="00A46452"/>
    <w:rsid w:val="00A6565E"/>
    <w:rsid w:val="00A663A5"/>
    <w:rsid w:val="00A67B5C"/>
    <w:rsid w:val="00A73020"/>
    <w:rsid w:val="00A82CD5"/>
    <w:rsid w:val="00A840C9"/>
    <w:rsid w:val="00A954CE"/>
    <w:rsid w:val="00A95C62"/>
    <w:rsid w:val="00AB263B"/>
    <w:rsid w:val="00AB60F2"/>
    <w:rsid w:val="00AB61EF"/>
    <w:rsid w:val="00AB721B"/>
    <w:rsid w:val="00AC11B6"/>
    <w:rsid w:val="00AC4AF6"/>
    <w:rsid w:val="00AE102C"/>
    <w:rsid w:val="00AE1AEC"/>
    <w:rsid w:val="00AE2862"/>
    <w:rsid w:val="00AE4E5D"/>
    <w:rsid w:val="00AE6C6A"/>
    <w:rsid w:val="00AF312E"/>
    <w:rsid w:val="00B01C0E"/>
    <w:rsid w:val="00B02681"/>
    <w:rsid w:val="00B124CD"/>
    <w:rsid w:val="00B13B48"/>
    <w:rsid w:val="00B14F43"/>
    <w:rsid w:val="00B1563A"/>
    <w:rsid w:val="00B205D8"/>
    <w:rsid w:val="00B24AF4"/>
    <w:rsid w:val="00B31473"/>
    <w:rsid w:val="00B53EEA"/>
    <w:rsid w:val="00B54FEA"/>
    <w:rsid w:val="00B630A1"/>
    <w:rsid w:val="00B85A68"/>
    <w:rsid w:val="00B8672F"/>
    <w:rsid w:val="00B910E3"/>
    <w:rsid w:val="00B951DB"/>
    <w:rsid w:val="00BC53D6"/>
    <w:rsid w:val="00BD1804"/>
    <w:rsid w:val="00BE0932"/>
    <w:rsid w:val="00BE74FF"/>
    <w:rsid w:val="00BF7D1A"/>
    <w:rsid w:val="00C03984"/>
    <w:rsid w:val="00C07908"/>
    <w:rsid w:val="00C07A0B"/>
    <w:rsid w:val="00C11A45"/>
    <w:rsid w:val="00C23251"/>
    <w:rsid w:val="00C43022"/>
    <w:rsid w:val="00C4312D"/>
    <w:rsid w:val="00C51159"/>
    <w:rsid w:val="00C5432B"/>
    <w:rsid w:val="00C54E02"/>
    <w:rsid w:val="00C55381"/>
    <w:rsid w:val="00C56604"/>
    <w:rsid w:val="00C60125"/>
    <w:rsid w:val="00C6216B"/>
    <w:rsid w:val="00C63F3E"/>
    <w:rsid w:val="00C674C4"/>
    <w:rsid w:val="00C85DDA"/>
    <w:rsid w:val="00C93373"/>
    <w:rsid w:val="00C955AF"/>
    <w:rsid w:val="00CA4CA1"/>
    <w:rsid w:val="00CA7822"/>
    <w:rsid w:val="00CB6A7B"/>
    <w:rsid w:val="00CD2C07"/>
    <w:rsid w:val="00CE412E"/>
    <w:rsid w:val="00CF546D"/>
    <w:rsid w:val="00D01539"/>
    <w:rsid w:val="00D142CF"/>
    <w:rsid w:val="00D231EE"/>
    <w:rsid w:val="00D30058"/>
    <w:rsid w:val="00D52B4C"/>
    <w:rsid w:val="00D576D0"/>
    <w:rsid w:val="00D61D84"/>
    <w:rsid w:val="00D74DA6"/>
    <w:rsid w:val="00DB57FB"/>
    <w:rsid w:val="00DE3C10"/>
    <w:rsid w:val="00DF110D"/>
    <w:rsid w:val="00E20BB7"/>
    <w:rsid w:val="00E21CF9"/>
    <w:rsid w:val="00E50540"/>
    <w:rsid w:val="00E66C2E"/>
    <w:rsid w:val="00E74BD2"/>
    <w:rsid w:val="00E762A7"/>
    <w:rsid w:val="00E93279"/>
    <w:rsid w:val="00EA4E7E"/>
    <w:rsid w:val="00EC2DEA"/>
    <w:rsid w:val="00ED5C0F"/>
    <w:rsid w:val="00ED5F95"/>
    <w:rsid w:val="00EE592A"/>
    <w:rsid w:val="00EE6B12"/>
    <w:rsid w:val="00EF0523"/>
    <w:rsid w:val="00EF5481"/>
    <w:rsid w:val="00F0094F"/>
    <w:rsid w:val="00F01EA0"/>
    <w:rsid w:val="00F11A23"/>
    <w:rsid w:val="00F32708"/>
    <w:rsid w:val="00F32BDF"/>
    <w:rsid w:val="00F371A2"/>
    <w:rsid w:val="00F703D3"/>
    <w:rsid w:val="00FA6BAA"/>
    <w:rsid w:val="00FA7B71"/>
    <w:rsid w:val="00FC06B6"/>
    <w:rsid w:val="00FC31C0"/>
    <w:rsid w:val="00FE7FDD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1A2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4A1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4A1D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1A2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4A1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4A1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2016-02-25T12:50:00Z</cp:lastPrinted>
  <dcterms:created xsi:type="dcterms:W3CDTF">2016-02-25T13:26:00Z</dcterms:created>
  <dcterms:modified xsi:type="dcterms:W3CDTF">2016-02-25T13:26:00Z</dcterms:modified>
</cp:coreProperties>
</file>