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FFC2" w14:textId="23AF0183" w:rsidR="00AD344E" w:rsidRPr="00BD3CDD" w:rsidRDefault="00C6431D" w:rsidP="00253A62">
      <w:pPr>
        <w:rPr>
          <w:b/>
          <w:sz w:val="24"/>
        </w:rPr>
      </w:pPr>
      <w:r>
        <w:rPr>
          <w:b/>
          <w:sz w:val="24"/>
        </w:rPr>
        <w:t xml:space="preserve">Til klyngerne: </w:t>
      </w:r>
      <w:r w:rsidR="00BD3B2A" w:rsidRPr="00BD3B2A">
        <w:rPr>
          <w:b/>
          <w:sz w:val="24"/>
        </w:rPr>
        <w:t xml:space="preserve">Information </w:t>
      </w:r>
      <w:r w:rsidR="00F82093">
        <w:rPr>
          <w:b/>
          <w:sz w:val="24"/>
        </w:rPr>
        <w:t xml:space="preserve"> om</w:t>
      </w:r>
      <w:r w:rsidR="00BD3B2A" w:rsidRPr="00BD3B2A">
        <w:rPr>
          <w:b/>
          <w:sz w:val="24"/>
        </w:rPr>
        <w:t xml:space="preserve"> </w:t>
      </w:r>
      <w:r>
        <w:rPr>
          <w:b/>
          <w:sz w:val="24"/>
        </w:rPr>
        <w:t xml:space="preserve">igangsætning </w:t>
      </w:r>
      <w:r w:rsidR="00BD3B2A" w:rsidRPr="00BD3B2A">
        <w:rPr>
          <w:b/>
          <w:sz w:val="24"/>
        </w:rPr>
        <w:t>af prøvehandling for udlevering af ortoser til børn med cerebral parese</w:t>
      </w:r>
    </w:p>
    <w:p w14:paraId="6A16741D" w14:textId="77777777" w:rsidR="00BD3B2A" w:rsidRPr="00C872B3" w:rsidRDefault="00BD3B2A" w:rsidP="00C872B3">
      <w:pPr>
        <w:spacing w:line="300" w:lineRule="atLeast"/>
        <w:rPr>
          <w:szCs w:val="20"/>
        </w:rPr>
      </w:pPr>
    </w:p>
    <w:p w14:paraId="60F509B8" w14:textId="0437BD52" w:rsidR="00536E29" w:rsidRDefault="00C872B3" w:rsidP="0097261F">
      <w:pPr>
        <w:spacing w:line="300" w:lineRule="atLeast"/>
        <w:rPr>
          <w:szCs w:val="20"/>
        </w:rPr>
      </w:pPr>
      <w:r w:rsidRPr="0097261F">
        <w:rPr>
          <w:szCs w:val="20"/>
        </w:rPr>
        <w:t xml:space="preserve">Sundhedssamarbejdsudvalget </w:t>
      </w:r>
      <w:r w:rsidR="004B00F2" w:rsidRPr="0097261F">
        <w:rPr>
          <w:szCs w:val="20"/>
        </w:rPr>
        <w:t xml:space="preserve">godkendte på mødet den </w:t>
      </w:r>
      <w:r w:rsidR="005A113E" w:rsidRPr="0097261F">
        <w:rPr>
          <w:szCs w:val="20"/>
        </w:rPr>
        <w:t xml:space="preserve">8. maj 2023, at </w:t>
      </w:r>
      <w:r w:rsidR="00CD6EC4" w:rsidRPr="0097261F">
        <w:rPr>
          <w:szCs w:val="20"/>
        </w:rPr>
        <w:t xml:space="preserve">vi </w:t>
      </w:r>
      <w:r w:rsidRPr="0097261F">
        <w:rPr>
          <w:szCs w:val="20"/>
        </w:rPr>
        <w:t xml:space="preserve">i den midtjyske region skal gennemføre en prøvehandling, hvor ortoser til børn med cerebral parese ordineres som behandlingsredskaber. </w:t>
      </w:r>
      <w:r w:rsidR="00536E29" w:rsidRPr="0097261F">
        <w:rPr>
          <w:szCs w:val="20"/>
        </w:rPr>
        <w:t>Målet er</w:t>
      </w:r>
      <w:r w:rsidR="00076AC6" w:rsidRPr="0097261F">
        <w:rPr>
          <w:szCs w:val="20"/>
        </w:rPr>
        <w:t>,</w:t>
      </w:r>
      <w:r w:rsidR="00536E29" w:rsidRPr="0097261F">
        <w:rPr>
          <w:szCs w:val="20"/>
        </w:rPr>
        <w:t xml:space="preserve"> at</w:t>
      </w:r>
      <w:r w:rsidR="00076AC6" w:rsidRPr="0097261F">
        <w:rPr>
          <w:szCs w:val="20"/>
        </w:rPr>
        <w:t xml:space="preserve"> vi</w:t>
      </w:r>
      <w:r w:rsidR="00536E29" w:rsidRPr="0097261F">
        <w:rPr>
          <w:szCs w:val="20"/>
        </w:rPr>
        <w:t xml:space="preserve"> finde</w:t>
      </w:r>
      <w:r w:rsidR="00076AC6" w:rsidRPr="0097261F">
        <w:rPr>
          <w:szCs w:val="20"/>
        </w:rPr>
        <w:t>r</w:t>
      </w:r>
      <w:r w:rsidR="00536E29" w:rsidRPr="0097261F">
        <w:rPr>
          <w:szCs w:val="20"/>
        </w:rPr>
        <w:t xml:space="preserve"> løsninger til mere smidige og sammenhængende patientforløb, hvor fokus er på familierne og en enklere administration</w:t>
      </w:r>
      <w:r w:rsidR="004A40B5" w:rsidRPr="0097261F">
        <w:rPr>
          <w:szCs w:val="20"/>
        </w:rPr>
        <w:t xml:space="preserve"> (jf. sagsfremstilling i Sundhedsstyregruppen </w:t>
      </w:r>
      <w:r w:rsidR="0097261F" w:rsidRPr="0097261F">
        <w:rPr>
          <w:szCs w:val="20"/>
        </w:rPr>
        <w:t>(</w:t>
      </w:r>
      <w:hyperlink r:id="rId6" w:anchor="Godkendelseafpr%C3%B8vehandlingomortosertilb%C3%B8rnmedcerebralparese" w:history="1">
        <w:r w:rsidR="0097261F" w:rsidRPr="0097261F">
          <w:rPr>
            <w:szCs w:val="20"/>
          </w:rPr>
          <w:t>Dagsordner og referater fra Sundhedsstyregruppen - Sundhedsaftalen (rm.dk)</w:t>
        </w:r>
      </w:hyperlink>
      <w:r w:rsidR="0097261F">
        <w:rPr>
          <w:szCs w:val="20"/>
        </w:rPr>
        <w:t xml:space="preserve"> </w:t>
      </w:r>
      <w:r w:rsidR="004A40B5" w:rsidRPr="0097261F">
        <w:rPr>
          <w:szCs w:val="20"/>
        </w:rPr>
        <w:t>og Sundhedssamarbejdsudvalget</w:t>
      </w:r>
      <w:r w:rsidR="0097261F" w:rsidRPr="0097261F">
        <w:rPr>
          <w:szCs w:val="20"/>
        </w:rPr>
        <w:t xml:space="preserve"> (</w:t>
      </w:r>
      <w:hyperlink r:id="rId7" w:history="1">
        <w:r w:rsidR="0097261F" w:rsidRPr="0097261F">
          <w:rPr>
            <w:szCs w:val="20"/>
          </w:rPr>
          <w:t>Sundhedssamarbejdsudvalget - Aarhus Rådhus, lokale 3-11 (rm.dk)</w:t>
        </w:r>
      </w:hyperlink>
      <w:r w:rsidR="00594BB8">
        <w:rPr>
          <w:szCs w:val="20"/>
        </w:rPr>
        <w:t>)</w:t>
      </w:r>
      <w:r w:rsidR="00536E29" w:rsidRPr="0097261F">
        <w:rPr>
          <w:szCs w:val="20"/>
        </w:rPr>
        <w:t>.</w:t>
      </w:r>
    </w:p>
    <w:p w14:paraId="5779A3A0" w14:textId="77777777" w:rsidR="0097261F" w:rsidRPr="0097261F" w:rsidRDefault="0097261F" w:rsidP="0097261F">
      <w:pPr>
        <w:spacing w:line="300" w:lineRule="atLeast"/>
        <w:rPr>
          <w:szCs w:val="20"/>
        </w:rPr>
      </w:pPr>
    </w:p>
    <w:p w14:paraId="472296BA" w14:textId="7A49B5F4" w:rsidR="00C872B3" w:rsidRDefault="00C872B3" w:rsidP="00C872B3">
      <w:pPr>
        <w:spacing w:line="300" w:lineRule="atLeast"/>
        <w:rPr>
          <w:szCs w:val="20"/>
        </w:rPr>
      </w:pPr>
      <w:r>
        <w:rPr>
          <w:szCs w:val="20"/>
        </w:rPr>
        <w:t xml:space="preserve">Prøvehandlingen </w:t>
      </w:r>
      <w:r w:rsidR="00C5349E">
        <w:rPr>
          <w:szCs w:val="20"/>
        </w:rPr>
        <w:t xml:space="preserve">gennemføres i </w:t>
      </w:r>
      <w:r w:rsidR="009E0A08">
        <w:rPr>
          <w:szCs w:val="20"/>
        </w:rPr>
        <w:t>alle 19 kommuner i Region Midtjylland og på de 4 Børn og Unge afdelinger på hospitalerne i Region Midtjylland</w:t>
      </w:r>
      <w:r w:rsidR="002E719C">
        <w:rPr>
          <w:szCs w:val="20"/>
        </w:rPr>
        <w:t>. Prøvehandlingen</w:t>
      </w:r>
      <w:r w:rsidR="00C5349E">
        <w:rPr>
          <w:szCs w:val="20"/>
        </w:rPr>
        <w:t xml:space="preserve"> </w:t>
      </w:r>
      <w:r w:rsidR="00CE740B">
        <w:rPr>
          <w:szCs w:val="20"/>
        </w:rPr>
        <w:t>planlægges med opsta</w:t>
      </w:r>
      <w:r w:rsidR="00DE4C9D">
        <w:rPr>
          <w:szCs w:val="20"/>
        </w:rPr>
        <w:t>r</w:t>
      </w:r>
      <w:r w:rsidR="00CE740B">
        <w:rPr>
          <w:szCs w:val="20"/>
        </w:rPr>
        <w:t>t</w:t>
      </w:r>
      <w:r>
        <w:rPr>
          <w:szCs w:val="20"/>
        </w:rPr>
        <w:t xml:space="preserve"> 1. september 2023 og </w:t>
      </w:r>
      <w:r w:rsidR="00CE740B">
        <w:rPr>
          <w:szCs w:val="20"/>
        </w:rPr>
        <w:t>frem</w:t>
      </w:r>
      <w:r>
        <w:rPr>
          <w:szCs w:val="20"/>
        </w:rPr>
        <w:t xml:space="preserve"> til 31. august 2024. </w:t>
      </w:r>
    </w:p>
    <w:p w14:paraId="5BF1FB32" w14:textId="77777777" w:rsidR="00F34AFC" w:rsidRDefault="00F34AFC" w:rsidP="00C872B3">
      <w:pPr>
        <w:spacing w:line="300" w:lineRule="atLeast"/>
        <w:rPr>
          <w:szCs w:val="20"/>
        </w:rPr>
      </w:pPr>
    </w:p>
    <w:p w14:paraId="3A608145" w14:textId="354F525D" w:rsidR="00F34AFC" w:rsidRDefault="00F34AFC" w:rsidP="00C872B3">
      <w:pPr>
        <w:spacing w:line="300" w:lineRule="atLeast"/>
        <w:rPr>
          <w:szCs w:val="20"/>
        </w:rPr>
      </w:pPr>
      <w:r>
        <w:rPr>
          <w:szCs w:val="20"/>
        </w:rPr>
        <w:t xml:space="preserve">I klyngerne bedes </w:t>
      </w:r>
      <w:r w:rsidR="003E1B50">
        <w:rPr>
          <w:szCs w:val="20"/>
        </w:rPr>
        <w:t>I</w:t>
      </w:r>
      <w:r>
        <w:rPr>
          <w:szCs w:val="20"/>
        </w:rPr>
        <w:t xml:space="preserve"> derfor </w:t>
      </w:r>
      <w:r w:rsidR="0056033B">
        <w:rPr>
          <w:szCs w:val="20"/>
        </w:rPr>
        <w:t xml:space="preserve">hurtigst muligt </w:t>
      </w:r>
      <w:r>
        <w:rPr>
          <w:szCs w:val="20"/>
        </w:rPr>
        <w:t xml:space="preserve">nedsætte en lokalgruppe om hver børneafdeling til </w:t>
      </w:r>
      <w:r w:rsidR="003E1B50">
        <w:rPr>
          <w:szCs w:val="20"/>
        </w:rPr>
        <w:t xml:space="preserve">forberedelse og </w:t>
      </w:r>
      <w:r>
        <w:rPr>
          <w:szCs w:val="20"/>
        </w:rPr>
        <w:t>gennemførelse af prøvehandlingen</w:t>
      </w:r>
      <w:r w:rsidR="009A1CA7">
        <w:rPr>
          <w:szCs w:val="20"/>
        </w:rPr>
        <w:t xml:space="preserve"> (se nærmere nedenfor</w:t>
      </w:r>
      <w:r w:rsidR="00883CAF">
        <w:rPr>
          <w:szCs w:val="20"/>
        </w:rPr>
        <w:t xml:space="preserve"> under lokalgrupper</w:t>
      </w:r>
      <w:r w:rsidR="009A1CA7">
        <w:rPr>
          <w:szCs w:val="20"/>
        </w:rPr>
        <w:t>)</w:t>
      </w:r>
      <w:r>
        <w:rPr>
          <w:szCs w:val="20"/>
        </w:rPr>
        <w:t>.</w:t>
      </w:r>
      <w:r w:rsidR="00576F9F">
        <w:rPr>
          <w:szCs w:val="20"/>
        </w:rPr>
        <w:t xml:space="preserve"> </w:t>
      </w:r>
    </w:p>
    <w:p w14:paraId="485E2E89" w14:textId="1110C94E" w:rsidR="00572117" w:rsidRDefault="00572117" w:rsidP="00572117">
      <w:pPr>
        <w:spacing w:line="276" w:lineRule="auto"/>
        <w:rPr>
          <w:rFonts w:cstheme="minorHAnsi"/>
        </w:rPr>
      </w:pPr>
      <w:r>
        <w:rPr>
          <w:rFonts w:cstheme="minorHAnsi"/>
        </w:rPr>
        <w:t>Der nedsættes følgende lokalgrupper:</w:t>
      </w:r>
    </w:p>
    <w:p w14:paraId="602C173B" w14:textId="77777777" w:rsidR="00572117" w:rsidRDefault="00572117" w:rsidP="00572117">
      <w:pPr>
        <w:pStyle w:val="Listeafsnit"/>
        <w:numPr>
          <w:ilvl w:val="0"/>
          <w:numId w:val="3"/>
        </w:numPr>
        <w:spacing w:line="276" w:lineRule="auto"/>
        <w:rPr>
          <w:rFonts w:cstheme="minorHAnsi"/>
        </w:rPr>
      </w:pPr>
      <w:r w:rsidRPr="000034A2">
        <w:rPr>
          <w:rFonts w:cstheme="minorHAnsi"/>
        </w:rPr>
        <w:t xml:space="preserve">Lokalgruppe Gødstrup: Regionshospitalet Gødstrup </w:t>
      </w:r>
      <w:r>
        <w:rPr>
          <w:rFonts w:cstheme="minorHAnsi"/>
        </w:rPr>
        <w:t>samt</w:t>
      </w:r>
      <w:r w:rsidRPr="000034A2">
        <w:rPr>
          <w:rFonts w:cstheme="minorHAnsi"/>
        </w:rPr>
        <w:t xml:space="preserve"> Herning, Holstebro, Ikast-Brande, Lemvig, Ringkøbing-Skjern og Struer kommuner</w:t>
      </w:r>
    </w:p>
    <w:p w14:paraId="16842DFE" w14:textId="77777777" w:rsidR="00572117" w:rsidRDefault="00572117" w:rsidP="00572117">
      <w:pPr>
        <w:pStyle w:val="Listeafsnit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Lokalgruppe Midt: Hospitalsenhed Midt samt Silkeborg, Skive og Viborg kommuner</w:t>
      </w:r>
    </w:p>
    <w:p w14:paraId="67E530E7" w14:textId="77777777" w:rsidR="00572117" w:rsidRDefault="00572117" w:rsidP="00572117">
      <w:pPr>
        <w:pStyle w:val="Listeafsnit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Lokalgruppe Randers: Regionshospitalet Randers samt Favrskov, Norddjurs, Randers og Syddjurs kommuner</w:t>
      </w:r>
    </w:p>
    <w:p w14:paraId="5E9200A2" w14:textId="77777777" w:rsidR="00572117" w:rsidRPr="000034A2" w:rsidRDefault="00572117" w:rsidP="00572117">
      <w:pPr>
        <w:pStyle w:val="Listeafsnit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Lokalgruppe Øst: Aarhus Universitetshospital samt Hedensted, Horsens, Odder, Samsø, Skanderborg og Aarhus kommuner </w:t>
      </w:r>
    </w:p>
    <w:p w14:paraId="7B628002" w14:textId="77777777" w:rsidR="00572117" w:rsidRDefault="00572117" w:rsidP="00C872B3">
      <w:pPr>
        <w:spacing w:line="300" w:lineRule="atLeast"/>
        <w:rPr>
          <w:szCs w:val="20"/>
        </w:rPr>
      </w:pPr>
    </w:p>
    <w:p w14:paraId="40E07185" w14:textId="0F9174A3" w:rsidR="00F47C7E" w:rsidRPr="0097261F" w:rsidRDefault="00594BB8" w:rsidP="00C872B3">
      <w:pPr>
        <w:spacing w:line="300" w:lineRule="atLeast"/>
        <w:rPr>
          <w:szCs w:val="20"/>
        </w:rPr>
      </w:pPr>
      <w:r>
        <w:rPr>
          <w:szCs w:val="20"/>
        </w:rPr>
        <w:t xml:space="preserve">Klyngerne melder </w:t>
      </w:r>
      <w:r w:rsidR="00EE61F0">
        <w:rPr>
          <w:szCs w:val="20"/>
        </w:rPr>
        <w:t>navnene på medlemmerne af lokalgruppen</w:t>
      </w:r>
      <w:r w:rsidR="00D36E7B" w:rsidRPr="0097261F">
        <w:rPr>
          <w:szCs w:val="20"/>
        </w:rPr>
        <w:t xml:space="preserve"> ind til sekretariatet</w:t>
      </w:r>
      <w:r w:rsidR="00EE61F0">
        <w:rPr>
          <w:szCs w:val="20"/>
        </w:rPr>
        <w:t xml:space="preserve"> (Charlotte Jensen)</w:t>
      </w:r>
      <w:r w:rsidR="00D36E7B" w:rsidRPr="0097261F">
        <w:rPr>
          <w:szCs w:val="20"/>
        </w:rPr>
        <w:t xml:space="preserve"> på mailadresse </w:t>
      </w:r>
      <w:r>
        <w:rPr>
          <w:szCs w:val="20"/>
        </w:rPr>
        <w:t>chajes@rm.dk</w:t>
      </w:r>
      <w:r w:rsidR="00D36E7B" w:rsidRPr="0097261F">
        <w:rPr>
          <w:szCs w:val="20"/>
        </w:rPr>
        <w:t xml:space="preserve"> inden </w:t>
      </w:r>
      <w:r w:rsidR="00877EAA" w:rsidRPr="0097261F">
        <w:rPr>
          <w:szCs w:val="20"/>
        </w:rPr>
        <w:t xml:space="preserve">den </w:t>
      </w:r>
      <w:r>
        <w:rPr>
          <w:szCs w:val="20"/>
        </w:rPr>
        <w:t>1. august 2023</w:t>
      </w:r>
      <w:r w:rsidR="00877EAA" w:rsidRPr="0097261F">
        <w:rPr>
          <w:szCs w:val="20"/>
        </w:rPr>
        <w:t>.</w:t>
      </w:r>
    </w:p>
    <w:p w14:paraId="63A976BE" w14:textId="77E829D8" w:rsidR="00D36E7B" w:rsidRDefault="00D36E7B" w:rsidP="00C872B3">
      <w:pPr>
        <w:spacing w:line="300" w:lineRule="atLeast"/>
        <w:rPr>
          <w:szCs w:val="20"/>
        </w:rPr>
      </w:pPr>
    </w:p>
    <w:p w14:paraId="209A3E5A" w14:textId="356AC25D" w:rsidR="00EE61F0" w:rsidRDefault="00EE61F0" w:rsidP="00C872B3">
      <w:pPr>
        <w:spacing w:line="300" w:lineRule="atLeast"/>
        <w:rPr>
          <w:szCs w:val="20"/>
        </w:rPr>
      </w:pPr>
      <w:r>
        <w:rPr>
          <w:szCs w:val="20"/>
        </w:rPr>
        <w:t xml:space="preserve">For at skyde prøvehandlingen i gang, inviteres medlemmerne af lokalgrupperne til et virtuelt kick-off møde, som afholdes </w:t>
      </w:r>
      <w:r w:rsidRPr="00DF016E">
        <w:rPr>
          <w:b/>
          <w:szCs w:val="20"/>
        </w:rPr>
        <w:t>den 28. august kl. 12.30 – 14.00</w:t>
      </w:r>
      <w:r>
        <w:rPr>
          <w:szCs w:val="20"/>
        </w:rPr>
        <w:t>. Klyngerne bedes videreformidle dette tidspunkt til medlemmerne af lokalgrupperne. Charlotte Jensen sørger for at invitere medlemmerne.</w:t>
      </w:r>
    </w:p>
    <w:p w14:paraId="16B64CB0" w14:textId="77777777" w:rsidR="00EE61F0" w:rsidRPr="0097261F" w:rsidRDefault="00EE61F0" w:rsidP="00C872B3">
      <w:pPr>
        <w:spacing w:line="300" w:lineRule="atLeast"/>
        <w:rPr>
          <w:szCs w:val="20"/>
        </w:rPr>
      </w:pPr>
    </w:p>
    <w:p w14:paraId="4A58BF51" w14:textId="2E27286F" w:rsidR="003E1B50" w:rsidRDefault="00C913CB" w:rsidP="00C872B3">
      <w:pPr>
        <w:spacing w:line="300" w:lineRule="atLeast"/>
        <w:rPr>
          <w:szCs w:val="20"/>
        </w:rPr>
      </w:pPr>
      <w:r w:rsidRPr="0097261F">
        <w:rPr>
          <w:szCs w:val="20"/>
        </w:rPr>
        <w:t>Selve</w:t>
      </w:r>
      <w:r>
        <w:rPr>
          <w:szCs w:val="20"/>
        </w:rPr>
        <w:t xml:space="preserve"> prøvehandling</w:t>
      </w:r>
      <w:r w:rsidR="000004FD">
        <w:rPr>
          <w:szCs w:val="20"/>
        </w:rPr>
        <w:t>sbeskrivelsen</w:t>
      </w:r>
      <w:r>
        <w:rPr>
          <w:szCs w:val="20"/>
        </w:rPr>
        <w:t xml:space="preserve"> kan </w:t>
      </w:r>
      <w:r w:rsidR="00877EAA">
        <w:rPr>
          <w:szCs w:val="20"/>
        </w:rPr>
        <w:t>ses</w:t>
      </w:r>
      <w:r>
        <w:rPr>
          <w:szCs w:val="20"/>
        </w:rPr>
        <w:t xml:space="preserve"> i vedhæftede </w:t>
      </w:r>
      <w:r w:rsidR="00DF286F">
        <w:rPr>
          <w:szCs w:val="20"/>
        </w:rPr>
        <w:t>notat, og n</w:t>
      </w:r>
      <w:r>
        <w:rPr>
          <w:szCs w:val="20"/>
        </w:rPr>
        <w:t xml:space="preserve">edenfor er </w:t>
      </w:r>
      <w:r w:rsidR="00F563BB">
        <w:rPr>
          <w:szCs w:val="20"/>
        </w:rPr>
        <w:t>essentielle</w:t>
      </w:r>
      <w:r>
        <w:rPr>
          <w:szCs w:val="20"/>
        </w:rPr>
        <w:t xml:space="preserve"> elementer foldet lidt nærmere ud. </w:t>
      </w:r>
    </w:p>
    <w:p w14:paraId="5C982F2E" w14:textId="1B75852B" w:rsidR="00DE4C9D" w:rsidRDefault="00DE4C9D" w:rsidP="00C872B3">
      <w:pPr>
        <w:spacing w:line="300" w:lineRule="atLeast"/>
        <w:rPr>
          <w:szCs w:val="20"/>
        </w:rPr>
      </w:pPr>
    </w:p>
    <w:p w14:paraId="0C73F623" w14:textId="0FFC1217" w:rsidR="00FF6FBF" w:rsidRDefault="00FF6FBF" w:rsidP="00C872B3">
      <w:pPr>
        <w:spacing w:line="300" w:lineRule="atLeast"/>
        <w:rPr>
          <w:szCs w:val="20"/>
        </w:rPr>
      </w:pPr>
    </w:p>
    <w:p w14:paraId="10BBF31D" w14:textId="77777777" w:rsidR="00603BCF" w:rsidRDefault="00603BCF">
      <w:pPr>
        <w:spacing w:after="21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745A39DD" w14:textId="6E7B7171" w:rsidR="005C3EBA" w:rsidRPr="005C3EBA" w:rsidRDefault="005C3EBA" w:rsidP="00C872B3">
      <w:pPr>
        <w:spacing w:line="300" w:lineRule="atLeast"/>
        <w:rPr>
          <w:b/>
          <w:szCs w:val="20"/>
        </w:rPr>
      </w:pPr>
      <w:r w:rsidRPr="005C3EBA">
        <w:rPr>
          <w:b/>
          <w:szCs w:val="20"/>
        </w:rPr>
        <w:lastRenderedPageBreak/>
        <w:t>Organisering:</w:t>
      </w:r>
    </w:p>
    <w:p w14:paraId="446ADAD5" w14:textId="77777777" w:rsidR="00CD5E82" w:rsidRDefault="00CD5E82" w:rsidP="00C872B3">
      <w:pPr>
        <w:spacing w:line="300" w:lineRule="atLeast"/>
        <w:rPr>
          <w:szCs w:val="20"/>
        </w:rPr>
      </w:pPr>
      <w:r>
        <w:rPr>
          <w:szCs w:val="20"/>
        </w:rPr>
        <w:t>Prøvehandlingen organiseres på følgende måde:</w:t>
      </w:r>
    </w:p>
    <w:p w14:paraId="32ADB5B9" w14:textId="787D3E5A" w:rsidR="00594BB8" w:rsidRDefault="00594BB8" w:rsidP="00CD5E82">
      <w:pPr>
        <w:spacing w:line="300" w:lineRule="atLeast"/>
        <w:rPr>
          <w:szCs w:val="20"/>
        </w:rPr>
      </w:pPr>
    </w:p>
    <w:p w14:paraId="72F79C23" w14:textId="202DECF1" w:rsidR="00594BB8" w:rsidRDefault="00594BB8" w:rsidP="00CD5E82">
      <w:pPr>
        <w:spacing w:line="300" w:lineRule="atLeast"/>
        <w:rPr>
          <w:szCs w:val="20"/>
        </w:rPr>
      </w:pPr>
    </w:p>
    <w:p w14:paraId="1CE7A7B4" w14:textId="77CDF435" w:rsidR="00594BB8" w:rsidRDefault="00603BCF" w:rsidP="00CD5E82">
      <w:pPr>
        <w:spacing w:line="300" w:lineRule="atLeast"/>
        <w:rPr>
          <w:szCs w:val="20"/>
        </w:rPr>
      </w:pPr>
      <w:r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F046" wp14:editId="08D1AA35">
                <wp:simplePos x="0" y="0"/>
                <wp:positionH relativeFrom="column">
                  <wp:posOffset>41910</wp:posOffset>
                </wp:positionH>
                <wp:positionV relativeFrom="paragraph">
                  <wp:posOffset>5715</wp:posOffset>
                </wp:positionV>
                <wp:extent cx="5038725" cy="9525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6BB7B" w14:textId="03586B3F" w:rsidR="00603BCF" w:rsidRDefault="00603BCF" w:rsidP="00603BCF">
                            <w:pPr>
                              <w:jc w:val="center"/>
                            </w:pPr>
                            <w:r w:rsidRPr="00603BCF">
                              <w:rPr>
                                <w:sz w:val="24"/>
                              </w:rPr>
                              <w:t>Arbejdsgruppen bag prøvehandlingen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7F046" id="Ellipse 11" o:spid="_x0000_s1026" style="position:absolute;margin-left:3.3pt;margin-top:.45pt;width:3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" fillcolor="#4f81bd [3204]" strokecolor="#243f60 [1604]" strokeweight="2pt">
                <v:textbox>
                  <w:txbxContent>
                    <w:p w14:paraId="07A6BB7B" w14:textId="03586B3F" w:rsidR="00603BCF" w:rsidRDefault="00603BCF" w:rsidP="00603BCF">
                      <w:pPr>
                        <w:jc w:val="center"/>
                      </w:pPr>
                      <w:r w:rsidRPr="00603BCF">
                        <w:rPr>
                          <w:sz w:val="24"/>
                        </w:rPr>
                        <w:t>Arbejdsgruppen bag prøvehandlingen</w:t>
                      </w:r>
                    </w:p>
                  </w:txbxContent>
                </v:textbox>
              </v:oval>
            </w:pict>
          </mc:Fallback>
        </mc:AlternateContent>
      </w:r>
    </w:p>
    <w:p w14:paraId="2FE4B373" w14:textId="73C4FCFE" w:rsidR="00594BB8" w:rsidRDefault="00594BB8" w:rsidP="00CD5E82">
      <w:pPr>
        <w:spacing w:line="300" w:lineRule="atLeast"/>
        <w:rPr>
          <w:szCs w:val="20"/>
        </w:rPr>
      </w:pPr>
    </w:p>
    <w:p w14:paraId="672AA1A5" w14:textId="69881D11" w:rsidR="00594BB8" w:rsidRDefault="00594BB8" w:rsidP="00CD5E82">
      <w:pPr>
        <w:spacing w:line="300" w:lineRule="atLeast"/>
        <w:rPr>
          <w:szCs w:val="20"/>
        </w:rPr>
      </w:pPr>
    </w:p>
    <w:p w14:paraId="25D0051F" w14:textId="386137FA" w:rsidR="00594BB8" w:rsidRDefault="00594BB8" w:rsidP="00CD5E82">
      <w:pPr>
        <w:spacing w:line="300" w:lineRule="atLeast"/>
        <w:rPr>
          <w:szCs w:val="20"/>
        </w:rPr>
      </w:pPr>
    </w:p>
    <w:p w14:paraId="04AD30C4" w14:textId="03347280" w:rsidR="00594BB8" w:rsidRDefault="00594BB8" w:rsidP="00CD5E82">
      <w:pPr>
        <w:spacing w:line="300" w:lineRule="atLeast"/>
        <w:rPr>
          <w:szCs w:val="20"/>
        </w:rPr>
      </w:pPr>
    </w:p>
    <w:p w14:paraId="0E193AD2" w14:textId="77777777" w:rsidR="00594BB8" w:rsidRDefault="00594BB8" w:rsidP="00CD5E82">
      <w:pPr>
        <w:spacing w:line="300" w:lineRule="atLeast"/>
        <w:rPr>
          <w:szCs w:val="20"/>
        </w:rPr>
      </w:pPr>
    </w:p>
    <w:p w14:paraId="3C731EEA" w14:textId="05569B53" w:rsidR="00594BB8" w:rsidRDefault="00594BB8" w:rsidP="00CD5E82">
      <w:pPr>
        <w:spacing w:line="300" w:lineRule="atLeast"/>
        <w:rPr>
          <w:szCs w:val="20"/>
        </w:rPr>
      </w:pPr>
      <w:r>
        <w:rPr>
          <w:noProof/>
          <w:szCs w:val="20"/>
          <w:lang w:eastAsia="da-DK"/>
        </w:rPr>
        <w:drawing>
          <wp:inline distT="0" distB="0" distL="0" distR="0" wp14:anchorId="525CAB51" wp14:editId="1CD4B3D2">
            <wp:extent cx="1266825" cy="3238500"/>
            <wp:effectExtent l="0" t="0" r="9525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03BCF">
        <w:rPr>
          <w:noProof/>
          <w:szCs w:val="20"/>
          <w:lang w:eastAsia="da-DK"/>
        </w:rPr>
        <w:drawing>
          <wp:inline distT="0" distB="0" distL="0" distR="0" wp14:anchorId="777FF4AB" wp14:editId="57BA6C4C">
            <wp:extent cx="1266825" cy="3238500"/>
            <wp:effectExtent l="0" t="0" r="9525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603BCF">
        <w:rPr>
          <w:noProof/>
          <w:szCs w:val="20"/>
          <w:lang w:eastAsia="da-DK"/>
        </w:rPr>
        <w:drawing>
          <wp:inline distT="0" distB="0" distL="0" distR="0" wp14:anchorId="5FCE3986" wp14:editId="615552CA">
            <wp:extent cx="1266825" cy="323850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603BCF">
        <w:rPr>
          <w:noProof/>
          <w:szCs w:val="20"/>
          <w:lang w:eastAsia="da-DK"/>
        </w:rPr>
        <w:drawing>
          <wp:inline distT="0" distB="0" distL="0" distR="0" wp14:anchorId="66917267" wp14:editId="1F5B6AEF">
            <wp:extent cx="1266825" cy="3238500"/>
            <wp:effectExtent l="0" t="0" r="9525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6D474D19" w14:textId="6365A3D4" w:rsidR="00594BB8" w:rsidRDefault="00594BB8" w:rsidP="00CD5E82">
      <w:pPr>
        <w:spacing w:line="300" w:lineRule="atLeast"/>
        <w:rPr>
          <w:szCs w:val="20"/>
        </w:rPr>
      </w:pPr>
    </w:p>
    <w:p w14:paraId="5E124C2C" w14:textId="5C45A3E0" w:rsidR="00CD5E82" w:rsidRDefault="00CD5E82" w:rsidP="00CD5E82">
      <w:pPr>
        <w:spacing w:line="300" w:lineRule="atLeast"/>
        <w:rPr>
          <w:szCs w:val="20"/>
        </w:rPr>
      </w:pPr>
    </w:p>
    <w:p w14:paraId="7F0122CD" w14:textId="28DB05CB" w:rsidR="00CD5E82" w:rsidRPr="001A1C61" w:rsidRDefault="00CD5E82" w:rsidP="00CD5E82">
      <w:pPr>
        <w:spacing w:line="300" w:lineRule="atLeast"/>
        <w:rPr>
          <w:szCs w:val="20"/>
        </w:rPr>
      </w:pPr>
      <w:r w:rsidRPr="001A1C61">
        <w:rPr>
          <w:szCs w:val="20"/>
        </w:rPr>
        <w:t>Lokalgrupperne er forankret i klyngerne.</w:t>
      </w:r>
      <w:r w:rsidR="006114DF">
        <w:rPr>
          <w:szCs w:val="20"/>
        </w:rPr>
        <w:t xml:space="preserve"> </w:t>
      </w:r>
    </w:p>
    <w:p w14:paraId="69A1051C" w14:textId="77777777" w:rsidR="00CD5E82" w:rsidRDefault="00CD5E82" w:rsidP="00C872B3">
      <w:pPr>
        <w:spacing w:line="300" w:lineRule="atLeast"/>
        <w:rPr>
          <w:szCs w:val="20"/>
        </w:rPr>
      </w:pPr>
    </w:p>
    <w:p w14:paraId="59D0D530" w14:textId="63E84D7E" w:rsidR="00627030" w:rsidRPr="00D55576" w:rsidRDefault="00627030" w:rsidP="00C872B3">
      <w:pPr>
        <w:spacing w:line="300" w:lineRule="atLeast"/>
        <w:rPr>
          <w:b/>
          <w:bCs/>
          <w:szCs w:val="20"/>
        </w:rPr>
      </w:pPr>
      <w:r w:rsidRPr="00D55576">
        <w:rPr>
          <w:b/>
          <w:bCs/>
          <w:szCs w:val="20"/>
        </w:rPr>
        <w:t>Arbejdsgruppen bag prøv</w:t>
      </w:r>
      <w:r w:rsidR="00D55576" w:rsidRPr="00D55576">
        <w:rPr>
          <w:b/>
          <w:bCs/>
          <w:szCs w:val="20"/>
        </w:rPr>
        <w:t>e</w:t>
      </w:r>
      <w:r w:rsidRPr="00D55576">
        <w:rPr>
          <w:b/>
          <w:bCs/>
          <w:szCs w:val="20"/>
        </w:rPr>
        <w:t>handlingen</w:t>
      </w:r>
    </w:p>
    <w:p w14:paraId="614E0013" w14:textId="583FC71C" w:rsidR="00CD5E82" w:rsidRDefault="00CD5E82" w:rsidP="00C872B3">
      <w:pPr>
        <w:spacing w:line="300" w:lineRule="atLeast"/>
        <w:rPr>
          <w:szCs w:val="20"/>
        </w:rPr>
      </w:pPr>
      <w:r>
        <w:rPr>
          <w:szCs w:val="20"/>
        </w:rPr>
        <w:t xml:space="preserve">Arbejdsgruppen bag prøvehandlingen </w:t>
      </w:r>
      <w:r w:rsidR="004C32FB">
        <w:rPr>
          <w:szCs w:val="20"/>
        </w:rPr>
        <w:t>understøtter og koordinere</w:t>
      </w:r>
      <w:r w:rsidR="001C27D7">
        <w:rPr>
          <w:szCs w:val="20"/>
        </w:rPr>
        <w:t>r</w:t>
      </w:r>
      <w:r w:rsidR="004C32FB">
        <w:rPr>
          <w:szCs w:val="20"/>
        </w:rPr>
        <w:t xml:space="preserve"> </w:t>
      </w:r>
      <w:r>
        <w:rPr>
          <w:szCs w:val="20"/>
        </w:rPr>
        <w:t xml:space="preserve">prøvehandlingen og kan </w:t>
      </w:r>
      <w:r w:rsidR="00335758">
        <w:rPr>
          <w:szCs w:val="20"/>
        </w:rPr>
        <w:t xml:space="preserve">løbende </w:t>
      </w:r>
      <w:r w:rsidR="00080626">
        <w:rPr>
          <w:szCs w:val="20"/>
        </w:rPr>
        <w:t>justere</w:t>
      </w:r>
      <w:r>
        <w:rPr>
          <w:szCs w:val="20"/>
        </w:rPr>
        <w:t xml:space="preserve"> under prøvehandlingen, hvis der er behov for at foretage </w:t>
      </w:r>
      <w:r w:rsidR="001534A0">
        <w:rPr>
          <w:szCs w:val="20"/>
        </w:rPr>
        <w:t>tilpasninger</w:t>
      </w:r>
      <w:r>
        <w:rPr>
          <w:szCs w:val="20"/>
        </w:rPr>
        <w:t xml:space="preserve">. </w:t>
      </w:r>
    </w:p>
    <w:p w14:paraId="358EA351" w14:textId="679B6CEB" w:rsidR="00963FE5" w:rsidRDefault="00D00BA7" w:rsidP="00C872B3">
      <w:pPr>
        <w:spacing w:line="300" w:lineRule="atLeast"/>
        <w:rPr>
          <w:szCs w:val="20"/>
        </w:rPr>
      </w:pPr>
      <w:r>
        <w:rPr>
          <w:szCs w:val="20"/>
        </w:rPr>
        <w:t>Arbejdsgruppen mødes som udgangspunkt en gang om måneden, når der er behov for at mødes.</w:t>
      </w:r>
    </w:p>
    <w:p w14:paraId="0865D13E" w14:textId="77777777" w:rsidR="005C3EBA" w:rsidRPr="005C3EBA" w:rsidRDefault="005C3EBA" w:rsidP="005C3EBA">
      <w:pPr>
        <w:spacing w:line="300" w:lineRule="atLeast"/>
        <w:rPr>
          <w:szCs w:val="20"/>
        </w:rPr>
      </w:pPr>
    </w:p>
    <w:p w14:paraId="4518E00F" w14:textId="77777777" w:rsidR="005C3EBA" w:rsidRPr="005C3EBA" w:rsidRDefault="005C3EBA" w:rsidP="005C3EBA">
      <w:pPr>
        <w:spacing w:line="300" w:lineRule="atLeast"/>
        <w:rPr>
          <w:b/>
          <w:szCs w:val="20"/>
        </w:rPr>
      </w:pPr>
      <w:r w:rsidRPr="005C3EBA">
        <w:rPr>
          <w:b/>
          <w:szCs w:val="20"/>
        </w:rPr>
        <w:t>Lokalgrupper:</w:t>
      </w:r>
    </w:p>
    <w:p w14:paraId="6658838D" w14:textId="047E8395" w:rsidR="005C3EBA" w:rsidRDefault="005C3EBA" w:rsidP="005C3EBA">
      <w:pPr>
        <w:spacing w:line="276" w:lineRule="auto"/>
        <w:rPr>
          <w:rFonts w:cstheme="minorHAnsi"/>
        </w:rPr>
      </w:pPr>
      <w:r>
        <w:rPr>
          <w:szCs w:val="20"/>
        </w:rPr>
        <w:t xml:space="preserve">Klyngerne nedsætter en lokal gruppe </w:t>
      </w:r>
      <w:r w:rsidRPr="00F25D81">
        <w:rPr>
          <w:rFonts w:cstheme="minorHAnsi"/>
        </w:rPr>
        <w:t xml:space="preserve">på hver af de fire Børne- og Ungeafdelinger. </w:t>
      </w:r>
    </w:p>
    <w:p w14:paraId="6CBBABD6" w14:textId="77777777" w:rsidR="005C3EBA" w:rsidRDefault="005C3EBA" w:rsidP="005C3EBA">
      <w:pPr>
        <w:spacing w:line="276" w:lineRule="auto"/>
        <w:rPr>
          <w:rFonts w:cstheme="minorHAnsi"/>
        </w:rPr>
      </w:pPr>
    </w:p>
    <w:p w14:paraId="7A715586" w14:textId="78D53380" w:rsidR="0041090A" w:rsidRDefault="005C3EBA" w:rsidP="005C3EBA">
      <w:pPr>
        <w:spacing w:line="276" w:lineRule="auto"/>
        <w:rPr>
          <w:rFonts w:cstheme="minorHAnsi"/>
        </w:rPr>
      </w:pPr>
      <w:r w:rsidRPr="00F25D81">
        <w:rPr>
          <w:rFonts w:cstheme="minorHAnsi"/>
        </w:rPr>
        <w:t>Lokalgrupperne består af</w:t>
      </w:r>
      <w:r w:rsidR="00D96AFA">
        <w:rPr>
          <w:rFonts w:cstheme="minorHAnsi"/>
        </w:rPr>
        <w:t xml:space="preserve"> </w:t>
      </w:r>
      <w:r w:rsidRPr="00F25D81">
        <w:rPr>
          <w:rFonts w:cstheme="minorHAnsi"/>
        </w:rPr>
        <w:t>2 repræsentanter fra Børn og Unge afdelingen</w:t>
      </w:r>
      <w:r w:rsidR="00120E7B">
        <w:rPr>
          <w:rFonts w:cstheme="minorHAnsi"/>
        </w:rPr>
        <w:t xml:space="preserve"> (1 ledelsesrepræsentant</w:t>
      </w:r>
      <w:r w:rsidR="00382CBC">
        <w:rPr>
          <w:rFonts w:cstheme="minorHAnsi"/>
        </w:rPr>
        <w:t xml:space="preserve"> og en læge</w:t>
      </w:r>
      <w:r w:rsidR="00120E7B">
        <w:rPr>
          <w:rFonts w:cstheme="minorHAnsi"/>
        </w:rPr>
        <w:t>)</w:t>
      </w:r>
      <w:r>
        <w:rPr>
          <w:rFonts w:cstheme="minorHAnsi"/>
        </w:rPr>
        <w:t>, den regionale CPOP koordinator samt</w:t>
      </w:r>
      <w:r w:rsidRPr="00F25D81">
        <w:rPr>
          <w:rFonts w:cstheme="minorHAnsi"/>
        </w:rPr>
        <w:t xml:space="preserve"> 1 repræsentant fra hver kommune</w:t>
      </w:r>
      <w:r w:rsidR="005228A4">
        <w:rPr>
          <w:rFonts w:cstheme="minorHAnsi"/>
        </w:rPr>
        <w:t xml:space="preserve"> (</w:t>
      </w:r>
      <w:r w:rsidR="00345AF4">
        <w:rPr>
          <w:rFonts w:cstheme="minorHAnsi"/>
        </w:rPr>
        <w:t xml:space="preserve">kommunerne udpeger i fællesskab en </w:t>
      </w:r>
      <w:r w:rsidR="005228A4">
        <w:rPr>
          <w:rFonts w:cstheme="minorHAnsi"/>
        </w:rPr>
        <w:t xml:space="preserve">blanding af </w:t>
      </w:r>
      <w:r w:rsidR="001B0D52">
        <w:rPr>
          <w:rFonts w:cstheme="minorHAnsi"/>
        </w:rPr>
        <w:t xml:space="preserve">kommunal </w:t>
      </w:r>
      <w:r w:rsidR="005228A4">
        <w:rPr>
          <w:rFonts w:cstheme="minorHAnsi"/>
        </w:rPr>
        <w:t xml:space="preserve">CPOP </w:t>
      </w:r>
      <w:r w:rsidR="001B0D52">
        <w:rPr>
          <w:rFonts w:cstheme="minorHAnsi"/>
        </w:rPr>
        <w:t>koordinator</w:t>
      </w:r>
      <w:r w:rsidR="005228A4">
        <w:rPr>
          <w:rFonts w:cstheme="minorHAnsi"/>
        </w:rPr>
        <w:t xml:space="preserve"> trænende terapeut og </w:t>
      </w:r>
      <w:r w:rsidR="00600126">
        <w:rPr>
          <w:rFonts w:cstheme="minorHAnsi"/>
        </w:rPr>
        <w:t>repr</w:t>
      </w:r>
      <w:r w:rsidR="003B6392">
        <w:rPr>
          <w:rFonts w:cstheme="minorHAnsi"/>
        </w:rPr>
        <w:t>æsentant fra</w:t>
      </w:r>
      <w:r w:rsidR="00600126">
        <w:rPr>
          <w:rFonts w:cstheme="minorHAnsi"/>
        </w:rPr>
        <w:t xml:space="preserve"> </w:t>
      </w:r>
      <w:r w:rsidR="005228A4">
        <w:rPr>
          <w:rFonts w:cstheme="minorHAnsi"/>
        </w:rPr>
        <w:t>myndighedsafdeling</w:t>
      </w:r>
      <w:r w:rsidR="003B6392">
        <w:rPr>
          <w:rFonts w:cstheme="minorHAnsi"/>
        </w:rPr>
        <w:t>en</w:t>
      </w:r>
      <w:r w:rsidR="005228A4">
        <w:rPr>
          <w:rFonts w:cstheme="minorHAnsi"/>
        </w:rPr>
        <w:t>)</w:t>
      </w:r>
      <w:r w:rsidRPr="00F25D81">
        <w:rPr>
          <w:rFonts w:cstheme="minorHAnsi"/>
        </w:rPr>
        <w:t xml:space="preserve">, der er optageområde for den pågældende børne- ungeafdeling. </w:t>
      </w:r>
    </w:p>
    <w:p w14:paraId="287E55FA" w14:textId="77777777" w:rsidR="005C3EBA" w:rsidRDefault="005C3EBA" w:rsidP="005C3EBA">
      <w:pPr>
        <w:spacing w:line="276" w:lineRule="auto"/>
        <w:rPr>
          <w:rFonts w:cstheme="minorHAnsi"/>
        </w:rPr>
      </w:pPr>
    </w:p>
    <w:p w14:paraId="6BEC1858" w14:textId="478E774C" w:rsidR="005C3EBA" w:rsidRDefault="00D00BA7" w:rsidP="005C3EBA">
      <w:pPr>
        <w:spacing w:line="276" w:lineRule="auto"/>
        <w:rPr>
          <w:rFonts w:cstheme="minorHAnsi"/>
        </w:rPr>
      </w:pPr>
      <w:r>
        <w:rPr>
          <w:rFonts w:cstheme="minorHAnsi"/>
        </w:rPr>
        <w:t>Grupperne mødes</w:t>
      </w:r>
      <w:r w:rsidR="006C14C0">
        <w:rPr>
          <w:rFonts w:cstheme="minorHAnsi"/>
        </w:rPr>
        <w:t xml:space="preserve"> ved opstart af prøvehandlingen, og</w:t>
      </w:r>
      <w:r>
        <w:rPr>
          <w:rFonts w:cstheme="minorHAnsi"/>
        </w:rPr>
        <w:t xml:space="preserve"> når de har haft de første 2-3 møder i det tværsektorielle CPOP team</w:t>
      </w:r>
      <w:r w:rsidR="006C14C0">
        <w:rPr>
          <w:rFonts w:cstheme="minorHAnsi"/>
        </w:rPr>
        <w:t xml:space="preserve">. Grupperne mødes </w:t>
      </w:r>
      <w:r>
        <w:rPr>
          <w:rFonts w:cstheme="minorHAnsi"/>
        </w:rPr>
        <w:t>efterfølgende</w:t>
      </w:r>
      <w:r w:rsidRPr="00F25D81">
        <w:rPr>
          <w:rFonts w:cstheme="minorHAnsi"/>
        </w:rPr>
        <w:t xml:space="preserve"> ved behov. </w:t>
      </w:r>
    </w:p>
    <w:p w14:paraId="385EDB66" w14:textId="77777777" w:rsidR="00D00BA7" w:rsidRDefault="00D00BA7" w:rsidP="005C3EBA">
      <w:pPr>
        <w:spacing w:line="276" w:lineRule="auto"/>
        <w:rPr>
          <w:rFonts w:cstheme="minorHAnsi"/>
        </w:rPr>
      </w:pPr>
    </w:p>
    <w:p w14:paraId="70073FA0" w14:textId="44FF4BC7" w:rsidR="005C3EBA" w:rsidRDefault="005C3EBA" w:rsidP="005C3EBA">
      <w:pPr>
        <w:spacing w:line="300" w:lineRule="atLeast"/>
        <w:rPr>
          <w:szCs w:val="20"/>
        </w:rPr>
      </w:pPr>
      <w:r>
        <w:rPr>
          <w:szCs w:val="20"/>
        </w:rPr>
        <w:t xml:space="preserve">Lokalgrupperne har ansvaret for at </w:t>
      </w:r>
      <w:r w:rsidR="00F11D93">
        <w:rPr>
          <w:szCs w:val="20"/>
        </w:rPr>
        <w:t>planlægge og gennemføre</w:t>
      </w:r>
      <w:r>
        <w:rPr>
          <w:szCs w:val="20"/>
        </w:rPr>
        <w:t xml:space="preserve"> prøvehandlingen lokalt. </w:t>
      </w:r>
    </w:p>
    <w:p w14:paraId="6120D742" w14:textId="77777777" w:rsidR="005C3EBA" w:rsidRDefault="005C3EBA" w:rsidP="005C3EBA">
      <w:pPr>
        <w:spacing w:line="300" w:lineRule="atLeast"/>
        <w:rPr>
          <w:szCs w:val="20"/>
        </w:rPr>
      </w:pPr>
    </w:p>
    <w:p w14:paraId="43EEDBD0" w14:textId="77777777" w:rsidR="005C3EBA" w:rsidRDefault="005C3EBA" w:rsidP="005C3EBA">
      <w:pPr>
        <w:spacing w:line="300" w:lineRule="atLeast"/>
        <w:rPr>
          <w:szCs w:val="20"/>
        </w:rPr>
      </w:pPr>
      <w:r>
        <w:rPr>
          <w:szCs w:val="20"/>
        </w:rPr>
        <w:t>Lokalgruppernes opgaver er beskrevet i vedlagte bilag.</w:t>
      </w:r>
      <w:r w:rsidR="00846414">
        <w:rPr>
          <w:szCs w:val="20"/>
        </w:rPr>
        <w:t xml:space="preserve"> Klyngerne videreformidler bilaget til lokalgrupperne.</w:t>
      </w:r>
    </w:p>
    <w:p w14:paraId="3D73966D" w14:textId="77777777" w:rsidR="005C3EBA" w:rsidRDefault="005C3EBA" w:rsidP="005C3EBA">
      <w:pPr>
        <w:spacing w:line="300" w:lineRule="atLeast"/>
        <w:rPr>
          <w:szCs w:val="20"/>
        </w:rPr>
      </w:pPr>
    </w:p>
    <w:p w14:paraId="165EA19A" w14:textId="77777777" w:rsidR="005C3EBA" w:rsidRPr="005C3EBA" w:rsidRDefault="005C3EBA" w:rsidP="005C3EBA">
      <w:pPr>
        <w:spacing w:line="300" w:lineRule="atLeast"/>
        <w:rPr>
          <w:b/>
          <w:szCs w:val="20"/>
        </w:rPr>
      </w:pPr>
      <w:r w:rsidRPr="005C3EBA">
        <w:rPr>
          <w:b/>
          <w:szCs w:val="20"/>
        </w:rPr>
        <w:t>CPO</w:t>
      </w:r>
      <w:r w:rsidR="00846414">
        <w:rPr>
          <w:b/>
          <w:szCs w:val="20"/>
        </w:rPr>
        <w:t>P</w:t>
      </w:r>
      <w:r w:rsidRPr="005C3EBA">
        <w:rPr>
          <w:b/>
          <w:szCs w:val="20"/>
        </w:rPr>
        <w:t xml:space="preserve"> teams opgaver:</w:t>
      </w:r>
    </w:p>
    <w:p w14:paraId="79E20CAE" w14:textId="369779B6" w:rsidR="00072B0E" w:rsidRDefault="00846414" w:rsidP="005C3EBA">
      <w:pPr>
        <w:spacing w:line="300" w:lineRule="atLeast"/>
        <w:rPr>
          <w:szCs w:val="20"/>
        </w:rPr>
      </w:pPr>
      <w:r>
        <w:rPr>
          <w:szCs w:val="20"/>
        </w:rPr>
        <w:t>Der er vedlagt et bilag, som beskriver medarbejdernes/CPOP teams opgaver under prøvehandlingen. Klyngerne videreformidler bilaget til medarbejderne/CPOP teams.</w:t>
      </w:r>
    </w:p>
    <w:p w14:paraId="53510F16" w14:textId="77777777" w:rsidR="005C3EBA" w:rsidRDefault="005C3EBA" w:rsidP="005C3EBA">
      <w:pPr>
        <w:spacing w:line="300" w:lineRule="atLeast"/>
        <w:rPr>
          <w:szCs w:val="20"/>
        </w:rPr>
      </w:pPr>
    </w:p>
    <w:p w14:paraId="67BC9EC0" w14:textId="77777777" w:rsidR="005C3EBA" w:rsidRPr="00846414" w:rsidRDefault="00846414" w:rsidP="005C3EBA">
      <w:pPr>
        <w:spacing w:line="300" w:lineRule="atLeast"/>
        <w:rPr>
          <w:b/>
          <w:szCs w:val="20"/>
        </w:rPr>
      </w:pPr>
      <w:r w:rsidRPr="00846414">
        <w:rPr>
          <w:b/>
          <w:szCs w:val="20"/>
        </w:rPr>
        <w:t>Økonomi og afregning:</w:t>
      </w:r>
    </w:p>
    <w:p w14:paraId="4A230AD5" w14:textId="77777777" w:rsidR="00846414" w:rsidRDefault="00846414" w:rsidP="00846414">
      <w:pPr>
        <w:spacing w:line="276" w:lineRule="auto"/>
      </w:pPr>
      <w:r>
        <w:t xml:space="preserve">De ortoser, der er omfattet af prøvehandlingen, finansieres 50/50 af hospitalet og kommunen. </w:t>
      </w:r>
    </w:p>
    <w:p w14:paraId="3D637A7A" w14:textId="77777777" w:rsidR="00846414" w:rsidRDefault="00846414" w:rsidP="00846414">
      <w:pPr>
        <w:spacing w:line="276" w:lineRule="auto"/>
      </w:pPr>
    </w:p>
    <w:p w14:paraId="2C5E5FC8" w14:textId="42FCFB85" w:rsidR="00846414" w:rsidRDefault="00846414" w:rsidP="00846414">
      <w:pPr>
        <w:spacing w:line="276" w:lineRule="auto"/>
      </w:pPr>
      <w:r w:rsidRPr="000B0AA2">
        <w:t>Hospitalet godkender og betaler fakturaen</w:t>
      </w:r>
      <w:r>
        <w:t xml:space="preserve"> fra bandagisten og afregner efterfølgende med kommunen</w:t>
      </w:r>
      <w:r w:rsidRPr="000B0AA2">
        <w:t xml:space="preserve">. </w:t>
      </w:r>
      <w:r>
        <w:t xml:space="preserve">Klyngerne informeres </w:t>
      </w:r>
      <w:r w:rsidR="00225D7A">
        <w:t xml:space="preserve">forud for igangsætning </w:t>
      </w:r>
      <w:r>
        <w:t xml:space="preserve">om, hvordan afregningen skal foregå i praksis. </w:t>
      </w:r>
    </w:p>
    <w:p w14:paraId="3B8D3DBE" w14:textId="77777777" w:rsidR="00846414" w:rsidRDefault="00846414" w:rsidP="00846414">
      <w:pPr>
        <w:spacing w:line="276" w:lineRule="auto"/>
      </w:pPr>
    </w:p>
    <w:p w14:paraId="348683CE" w14:textId="77777777" w:rsidR="00846414" w:rsidRPr="00846414" w:rsidRDefault="00846414" w:rsidP="005C3EBA">
      <w:pPr>
        <w:spacing w:line="300" w:lineRule="atLeast"/>
        <w:rPr>
          <w:b/>
          <w:szCs w:val="20"/>
        </w:rPr>
      </w:pPr>
      <w:r w:rsidRPr="00846414">
        <w:rPr>
          <w:b/>
          <w:szCs w:val="20"/>
        </w:rPr>
        <w:t>Evaluering af prøvehandlingen:</w:t>
      </w:r>
    </w:p>
    <w:p w14:paraId="277B5140" w14:textId="77777777" w:rsidR="00846414" w:rsidRPr="00846414" w:rsidRDefault="00846414" w:rsidP="00846414">
      <w:pPr>
        <w:spacing w:line="300" w:lineRule="atLeast"/>
        <w:rPr>
          <w:szCs w:val="20"/>
        </w:rPr>
      </w:pPr>
      <w:r w:rsidRPr="00846414">
        <w:rPr>
          <w:szCs w:val="20"/>
        </w:rPr>
        <w:t>Prøvehandlingen evalueres i efteråret 2024 – og omfatter:</w:t>
      </w:r>
    </w:p>
    <w:p w14:paraId="40E8CECE" w14:textId="77777777" w:rsidR="00846414" w:rsidRPr="00846414" w:rsidRDefault="00846414" w:rsidP="00846414">
      <w:pPr>
        <w:pStyle w:val="Listeafsnit"/>
        <w:numPr>
          <w:ilvl w:val="0"/>
          <w:numId w:val="5"/>
        </w:numPr>
        <w:spacing w:line="300" w:lineRule="atLeast"/>
        <w:rPr>
          <w:szCs w:val="20"/>
        </w:rPr>
      </w:pPr>
      <w:r w:rsidRPr="00846414">
        <w:rPr>
          <w:szCs w:val="20"/>
        </w:rPr>
        <w:t>Registrering af udgifterne</w:t>
      </w:r>
    </w:p>
    <w:p w14:paraId="3E528469" w14:textId="77777777" w:rsidR="00846414" w:rsidRPr="00846414" w:rsidRDefault="00846414" w:rsidP="00846414">
      <w:pPr>
        <w:pStyle w:val="Listeafsnit"/>
        <w:numPr>
          <w:ilvl w:val="0"/>
          <w:numId w:val="5"/>
        </w:numPr>
        <w:spacing w:line="300" w:lineRule="atLeast"/>
        <w:rPr>
          <w:szCs w:val="20"/>
        </w:rPr>
      </w:pPr>
      <w:r w:rsidRPr="00846414">
        <w:rPr>
          <w:szCs w:val="20"/>
        </w:rPr>
        <w:t>Interview af familierne</w:t>
      </w:r>
    </w:p>
    <w:p w14:paraId="7EAE863C" w14:textId="77777777" w:rsidR="00846414" w:rsidRPr="00846414" w:rsidRDefault="00846414" w:rsidP="00846414">
      <w:pPr>
        <w:pStyle w:val="Listeafsnit"/>
        <w:numPr>
          <w:ilvl w:val="0"/>
          <w:numId w:val="5"/>
        </w:numPr>
        <w:spacing w:line="300" w:lineRule="atLeast"/>
        <w:rPr>
          <w:szCs w:val="20"/>
        </w:rPr>
      </w:pPr>
      <w:r w:rsidRPr="00846414">
        <w:rPr>
          <w:szCs w:val="20"/>
        </w:rPr>
        <w:t xml:space="preserve">Interview af medarbejdere </w:t>
      </w:r>
    </w:p>
    <w:p w14:paraId="0860A0B0" w14:textId="77777777" w:rsidR="005C3EBA" w:rsidRDefault="005C3EBA" w:rsidP="005C3EBA">
      <w:pPr>
        <w:spacing w:line="300" w:lineRule="atLeast"/>
        <w:rPr>
          <w:szCs w:val="20"/>
        </w:rPr>
      </w:pPr>
    </w:p>
    <w:p w14:paraId="7E014132" w14:textId="4B063986" w:rsidR="00846414" w:rsidRPr="0026575E" w:rsidRDefault="00846414" w:rsidP="0026575E">
      <w:pPr>
        <w:spacing w:line="300" w:lineRule="atLeast"/>
        <w:rPr>
          <w:szCs w:val="20"/>
        </w:rPr>
      </w:pPr>
      <w:r w:rsidRPr="0026575E">
        <w:rPr>
          <w:szCs w:val="20"/>
        </w:rPr>
        <w:t>Lokalgrupperne er ansvarlige for at udfylde</w:t>
      </w:r>
      <w:r w:rsidR="00103FCB">
        <w:rPr>
          <w:szCs w:val="20"/>
        </w:rPr>
        <w:t xml:space="preserve"> skemaerne</w:t>
      </w:r>
      <w:r w:rsidR="00F5648F" w:rsidRPr="0026575E">
        <w:rPr>
          <w:szCs w:val="20"/>
        </w:rPr>
        <w:t>, som</w:t>
      </w:r>
      <w:r w:rsidR="00103FCB">
        <w:rPr>
          <w:szCs w:val="20"/>
        </w:rPr>
        <w:t xml:space="preserve"> omhandler udgifter til ortoser </w:t>
      </w:r>
      <w:r w:rsidR="00F5648F" w:rsidRPr="0026575E">
        <w:rPr>
          <w:szCs w:val="20"/>
        </w:rPr>
        <w:t>og ståstøttestativer samt begrundelse for udlevering af ortoser og ståstøttestativer</w:t>
      </w:r>
      <w:r w:rsidR="00103FCB">
        <w:rPr>
          <w:szCs w:val="20"/>
        </w:rPr>
        <w:t xml:space="preserve"> (skemaer vedrørende ortoser er vedlagt, og skemaer vedrører ståstøttestativer eftersendes)</w:t>
      </w:r>
      <w:r w:rsidR="00F5648F" w:rsidRPr="0026575E">
        <w:rPr>
          <w:szCs w:val="20"/>
        </w:rPr>
        <w:t>. De udfyldte skemaer</w:t>
      </w:r>
      <w:r w:rsidRPr="0026575E">
        <w:rPr>
          <w:szCs w:val="20"/>
        </w:rPr>
        <w:t xml:space="preserve"> ska</w:t>
      </w:r>
      <w:r w:rsidR="00F5648F" w:rsidRPr="0026575E">
        <w:rPr>
          <w:szCs w:val="20"/>
        </w:rPr>
        <w:t>l anvendes i evalueringen. Arbejdsgruppen gennemfører evalueringen.</w:t>
      </w:r>
    </w:p>
    <w:p w14:paraId="37024B28" w14:textId="77777777" w:rsidR="00C872B3" w:rsidRPr="00276DD3" w:rsidRDefault="00C872B3" w:rsidP="00C872B3">
      <w:pPr>
        <w:spacing w:line="300" w:lineRule="atLeast"/>
        <w:rPr>
          <w:szCs w:val="20"/>
        </w:rPr>
      </w:pPr>
    </w:p>
    <w:p w14:paraId="6E09FDD1" w14:textId="1B191109" w:rsidR="00C872B3" w:rsidRPr="00B327CE" w:rsidRDefault="00C872B3" w:rsidP="00C872B3">
      <w:pPr>
        <w:spacing w:line="300" w:lineRule="atLeast"/>
        <w:rPr>
          <w:b/>
          <w:szCs w:val="20"/>
        </w:rPr>
      </w:pPr>
      <w:r w:rsidRPr="00B327CE">
        <w:rPr>
          <w:b/>
          <w:szCs w:val="20"/>
        </w:rPr>
        <w:t>Målgruppe:</w:t>
      </w:r>
    </w:p>
    <w:p w14:paraId="105B3549" w14:textId="7BABED0A" w:rsidR="00C872B3" w:rsidRDefault="00C872B3" w:rsidP="00C872B3">
      <w:pPr>
        <w:spacing w:line="300" w:lineRule="atLeast"/>
        <w:rPr>
          <w:szCs w:val="20"/>
        </w:rPr>
      </w:pPr>
      <w:r w:rsidRPr="001907DE">
        <w:rPr>
          <w:szCs w:val="20"/>
        </w:rPr>
        <w:t>Målgruppen er børn med cerebral parese (CP), som følger CPOP opfølgningsprogrammet, hvor børnene går til løbende kontrol på hospitalet. Prøvehandlingen omfatter ca. 360 børn ml. 0-18 år.</w:t>
      </w:r>
    </w:p>
    <w:p w14:paraId="23602552" w14:textId="77777777" w:rsidR="00C872B3" w:rsidRPr="0011319A" w:rsidRDefault="00C872B3" w:rsidP="00C872B3">
      <w:pPr>
        <w:spacing w:line="300" w:lineRule="atLeast"/>
        <w:rPr>
          <w:szCs w:val="20"/>
        </w:rPr>
      </w:pPr>
    </w:p>
    <w:p w14:paraId="3A848D10" w14:textId="77777777" w:rsidR="00C872B3" w:rsidRPr="00116C5B" w:rsidRDefault="00C872B3" w:rsidP="00C872B3">
      <w:pPr>
        <w:spacing w:line="300" w:lineRule="atLeast"/>
        <w:rPr>
          <w:b/>
          <w:szCs w:val="20"/>
        </w:rPr>
      </w:pPr>
      <w:r w:rsidRPr="0011319A">
        <w:rPr>
          <w:b/>
          <w:szCs w:val="20"/>
        </w:rPr>
        <w:t>Ortoser omfattet af prøvehandlingen:</w:t>
      </w:r>
    </w:p>
    <w:p w14:paraId="0A24633A" w14:textId="77777777" w:rsidR="00C872B3" w:rsidRPr="0011319A" w:rsidRDefault="00C872B3" w:rsidP="00C872B3">
      <w:pPr>
        <w:pStyle w:val="Listeafsnit"/>
        <w:numPr>
          <w:ilvl w:val="0"/>
          <w:numId w:val="2"/>
        </w:numPr>
        <w:spacing w:line="300" w:lineRule="atLeast"/>
        <w:rPr>
          <w:szCs w:val="20"/>
        </w:rPr>
      </w:pPr>
      <w:r w:rsidRPr="0011319A">
        <w:rPr>
          <w:szCs w:val="20"/>
        </w:rPr>
        <w:t>Ortoser til ben: AFO med stift led, AFO med led, Dictus, Toe-off og Twister</w:t>
      </w:r>
    </w:p>
    <w:p w14:paraId="30FF5554" w14:textId="77777777" w:rsidR="00C872B3" w:rsidRPr="0011319A" w:rsidRDefault="00C872B3" w:rsidP="00C872B3">
      <w:pPr>
        <w:pStyle w:val="Listeafsnit"/>
        <w:numPr>
          <w:ilvl w:val="0"/>
          <w:numId w:val="2"/>
        </w:numPr>
        <w:spacing w:line="300" w:lineRule="atLeast"/>
        <w:rPr>
          <w:szCs w:val="20"/>
        </w:rPr>
      </w:pPr>
      <w:r w:rsidRPr="0011319A">
        <w:rPr>
          <w:szCs w:val="20"/>
        </w:rPr>
        <w:t>Ortoser til arme/hænder: Håndskinner over håndled og Tommelfingerskinne</w:t>
      </w:r>
    </w:p>
    <w:p w14:paraId="4E794644" w14:textId="77777777" w:rsidR="00C872B3" w:rsidRPr="0011319A" w:rsidRDefault="00C872B3" w:rsidP="00C872B3">
      <w:pPr>
        <w:pStyle w:val="Listeafsnit"/>
        <w:numPr>
          <w:ilvl w:val="0"/>
          <w:numId w:val="2"/>
        </w:numPr>
        <w:spacing w:line="300" w:lineRule="atLeast"/>
        <w:rPr>
          <w:szCs w:val="20"/>
        </w:rPr>
      </w:pPr>
      <w:r w:rsidRPr="0011319A">
        <w:rPr>
          <w:szCs w:val="20"/>
        </w:rPr>
        <w:t>Ortoser til krop: Stift korset 0g Blødt korset</w:t>
      </w:r>
    </w:p>
    <w:p w14:paraId="1D8974E0" w14:textId="77777777" w:rsidR="00C872B3" w:rsidRPr="0011319A" w:rsidRDefault="00C872B3" w:rsidP="00C872B3">
      <w:pPr>
        <w:pStyle w:val="Listeafsnit"/>
        <w:numPr>
          <w:ilvl w:val="0"/>
          <w:numId w:val="2"/>
        </w:numPr>
        <w:spacing w:line="300" w:lineRule="atLeast"/>
        <w:rPr>
          <w:szCs w:val="20"/>
        </w:rPr>
      </w:pPr>
      <w:r w:rsidRPr="0011319A">
        <w:rPr>
          <w:szCs w:val="20"/>
        </w:rPr>
        <w:t>Lycradragt: Lycradragt med forstærkninger og Lymeddragt</w:t>
      </w:r>
    </w:p>
    <w:p w14:paraId="3D556481" w14:textId="77777777" w:rsidR="00C872B3" w:rsidRPr="0011319A" w:rsidRDefault="00C872B3" w:rsidP="00C872B3">
      <w:pPr>
        <w:pStyle w:val="Listeafsnit"/>
        <w:numPr>
          <w:ilvl w:val="0"/>
          <w:numId w:val="2"/>
        </w:numPr>
        <w:spacing w:line="300" w:lineRule="atLeast"/>
        <w:rPr>
          <w:szCs w:val="20"/>
        </w:rPr>
      </w:pPr>
      <w:r w:rsidRPr="0011319A">
        <w:rPr>
          <w:szCs w:val="20"/>
        </w:rPr>
        <w:t>Elektroniske ortoser/udstyr: Dropfodsstimulator og Mollii dragter</w:t>
      </w:r>
    </w:p>
    <w:p w14:paraId="0FFD8C5F" w14:textId="77777777" w:rsidR="00C872B3" w:rsidRDefault="00C872B3" w:rsidP="00C872B3">
      <w:pPr>
        <w:spacing w:line="300" w:lineRule="atLeast"/>
        <w:rPr>
          <w:szCs w:val="20"/>
        </w:rPr>
      </w:pPr>
    </w:p>
    <w:p w14:paraId="0CFED462" w14:textId="60345C4E" w:rsidR="00C872B3" w:rsidRDefault="00C872B3" w:rsidP="00C872B3">
      <w:pPr>
        <w:spacing w:line="300" w:lineRule="atLeast"/>
        <w:rPr>
          <w:szCs w:val="20"/>
        </w:rPr>
      </w:pPr>
      <w:r w:rsidRPr="004D2F2E">
        <w:rPr>
          <w:szCs w:val="20"/>
        </w:rPr>
        <w:lastRenderedPageBreak/>
        <w:t>O</w:t>
      </w:r>
      <w:r w:rsidR="00B439F1">
        <w:rPr>
          <w:szCs w:val="20"/>
        </w:rPr>
        <w:t>venstående o</w:t>
      </w:r>
      <w:r w:rsidRPr="004D2F2E">
        <w:rPr>
          <w:szCs w:val="20"/>
        </w:rPr>
        <w:t xml:space="preserve">rtoser er omfattet af prøvehandlingen, </w:t>
      </w:r>
      <w:r w:rsidR="00B439F1">
        <w:rPr>
          <w:szCs w:val="20"/>
        </w:rPr>
        <w:t>da</w:t>
      </w:r>
      <w:r w:rsidRPr="004D2F2E">
        <w:rPr>
          <w:szCs w:val="20"/>
        </w:rPr>
        <w:t xml:space="preserve"> </w:t>
      </w:r>
      <w:r w:rsidR="00B439F1">
        <w:rPr>
          <w:szCs w:val="20"/>
        </w:rPr>
        <w:t>de</w:t>
      </w:r>
      <w:r w:rsidR="00B439F1" w:rsidRPr="004D2F2E">
        <w:rPr>
          <w:szCs w:val="20"/>
        </w:rPr>
        <w:t xml:space="preserve"> </w:t>
      </w:r>
      <w:r w:rsidRPr="004D2F2E">
        <w:rPr>
          <w:szCs w:val="20"/>
        </w:rPr>
        <w:t xml:space="preserve">på samme tid </w:t>
      </w:r>
      <w:r w:rsidR="00B439F1">
        <w:rPr>
          <w:szCs w:val="20"/>
        </w:rPr>
        <w:t xml:space="preserve">kan </w:t>
      </w:r>
      <w:r w:rsidRPr="004D2F2E">
        <w:rPr>
          <w:szCs w:val="20"/>
        </w:rPr>
        <w:t>ha</w:t>
      </w:r>
      <w:r w:rsidR="00B439F1">
        <w:rPr>
          <w:szCs w:val="20"/>
        </w:rPr>
        <w:t>ve</w:t>
      </w:r>
      <w:r w:rsidRPr="004D2F2E">
        <w:rPr>
          <w:szCs w:val="20"/>
        </w:rPr>
        <w:t xml:space="preserve"> et behandlende og afhjælpende formål. Som følge heraf skal det</w:t>
      </w:r>
      <w:r w:rsidR="00B439F1">
        <w:rPr>
          <w:szCs w:val="20"/>
        </w:rPr>
        <w:t xml:space="preserve"> i afprøvningsperioden</w:t>
      </w:r>
      <w:r w:rsidRPr="004D2F2E">
        <w:rPr>
          <w:szCs w:val="20"/>
        </w:rPr>
        <w:t xml:space="preserve"> ikke vurderes hver gang hvilket formål, der er det primære formål.</w:t>
      </w:r>
    </w:p>
    <w:p w14:paraId="27266C19" w14:textId="77777777" w:rsidR="00C872B3" w:rsidRDefault="00C872B3" w:rsidP="00C872B3">
      <w:pPr>
        <w:spacing w:line="300" w:lineRule="atLeast"/>
        <w:rPr>
          <w:szCs w:val="20"/>
        </w:rPr>
      </w:pPr>
    </w:p>
    <w:p w14:paraId="5CE9DC93" w14:textId="5BD89ADD" w:rsidR="00C872B3" w:rsidRDefault="00C872B3" w:rsidP="00C872B3">
      <w:pPr>
        <w:spacing w:line="300" w:lineRule="atLeast"/>
        <w:rPr>
          <w:rFonts w:cstheme="minorHAnsi"/>
        </w:rPr>
      </w:pPr>
      <w:r w:rsidRPr="00EE2D88">
        <w:rPr>
          <w:rFonts w:cstheme="minorHAnsi"/>
        </w:rPr>
        <w:t>Der</w:t>
      </w:r>
      <w:r>
        <w:rPr>
          <w:rFonts w:cstheme="minorHAnsi"/>
        </w:rPr>
        <w:t xml:space="preserve"> skal</w:t>
      </w:r>
      <w:r w:rsidRPr="00EE2D88">
        <w:rPr>
          <w:rFonts w:cstheme="minorHAnsi"/>
        </w:rPr>
        <w:t xml:space="preserve"> foreligge en lægefaglig vurdering af barn</w:t>
      </w:r>
      <w:r>
        <w:rPr>
          <w:rFonts w:cstheme="minorHAnsi"/>
        </w:rPr>
        <w:t>ets/den unges behov for ortosen</w:t>
      </w:r>
      <w:r w:rsidR="001D21F1">
        <w:rPr>
          <w:rFonts w:cstheme="minorHAnsi"/>
        </w:rPr>
        <w:t xml:space="preserve"> og</w:t>
      </w:r>
      <w:r w:rsidR="001D21F1">
        <w:rPr>
          <w:szCs w:val="20"/>
        </w:rPr>
        <w:t xml:space="preserve"> </w:t>
      </w:r>
      <w:r w:rsidR="001D21F1">
        <w:rPr>
          <w:rFonts w:cstheme="minorHAnsi"/>
        </w:rPr>
        <w:t>d</w:t>
      </w:r>
      <w:r w:rsidRPr="00EE2D88">
        <w:rPr>
          <w:rFonts w:cstheme="minorHAnsi"/>
        </w:rPr>
        <w:t xml:space="preserve">eltagerne i det tværsektorielle CPOP team </w:t>
      </w:r>
      <w:r w:rsidR="001D21F1">
        <w:rPr>
          <w:rFonts w:cstheme="minorHAnsi"/>
        </w:rPr>
        <w:t>skal være</w:t>
      </w:r>
      <w:r w:rsidRPr="00EE2D88">
        <w:rPr>
          <w:rFonts w:cstheme="minorHAnsi"/>
        </w:rPr>
        <w:t xml:space="preserve"> enige om, at barnet</w:t>
      </w:r>
      <w:r>
        <w:rPr>
          <w:rFonts w:cstheme="minorHAnsi"/>
        </w:rPr>
        <w:t>/den unge har behov for ortosen.</w:t>
      </w:r>
    </w:p>
    <w:p w14:paraId="0D21FD80" w14:textId="5E970BAE" w:rsidR="00C872B3" w:rsidRPr="004D2F2E" w:rsidRDefault="00C872B3" w:rsidP="00C872B3">
      <w:pPr>
        <w:spacing w:line="300" w:lineRule="atLeast"/>
        <w:rPr>
          <w:szCs w:val="20"/>
        </w:rPr>
      </w:pPr>
      <w:bookmarkStart w:id="0" w:name="_GoBack"/>
      <w:bookmarkEnd w:id="0"/>
    </w:p>
    <w:p w14:paraId="6C06E07A" w14:textId="77777777" w:rsidR="00C872B3" w:rsidRPr="001271B5" w:rsidRDefault="00C872B3" w:rsidP="00C872B3">
      <w:pPr>
        <w:spacing w:line="300" w:lineRule="atLeast"/>
        <w:rPr>
          <w:rFonts w:cstheme="minorHAnsi"/>
          <w:b/>
        </w:rPr>
      </w:pPr>
      <w:r w:rsidRPr="001271B5">
        <w:rPr>
          <w:rFonts w:cstheme="minorHAnsi"/>
          <w:b/>
        </w:rPr>
        <w:t>Hvornår gennemføres prøvehandlingen:</w:t>
      </w:r>
    </w:p>
    <w:p w14:paraId="5EDEA560" w14:textId="77777777" w:rsidR="00C872B3" w:rsidRPr="0081427D" w:rsidRDefault="00C872B3" w:rsidP="00C872B3">
      <w:pPr>
        <w:spacing w:line="300" w:lineRule="atLeast"/>
        <w:rPr>
          <w:rFonts w:cstheme="minorHAnsi"/>
        </w:rPr>
      </w:pPr>
      <w:r w:rsidRPr="00953B74">
        <w:rPr>
          <w:rFonts w:cstheme="minorHAnsi"/>
        </w:rPr>
        <w:t>Prøvehandlingen gennemføres i en afgrænset periode på et år</w:t>
      </w:r>
      <w:r>
        <w:rPr>
          <w:rFonts w:cstheme="minorHAnsi"/>
        </w:rPr>
        <w:t xml:space="preserve"> fra den 1. september 2023 – 31. august 2024.</w:t>
      </w:r>
    </w:p>
    <w:p w14:paraId="1E7B33DC" w14:textId="77777777" w:rsidR="00C872B3" w:rsidRDefault="00C872B3" w:rsidP="00C872B3"/>
    <w:p w14:paraId="7A92C8DF" w14:textId="6C25036C" w:rsidR="00E47AEC" w:rsidRDefault="00E47AEC" w:rsidP="00253A62"/>
    <w:p w14:paraId="3F09CBCD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75DC5521" w14:textId="77777777" w:rsidR="00FB6EB8" w:rsidRPr="00E838D3" w:rsidRDefault="00FB6EB8" w:rsidP="00E838D3">
      <w:pPr>
        <w:spacing w:line="300" w:lineRule="atLeast"/>
        <w:rPr>
          <w:szCs w:val="20"/>
        </w:rPr>
      </w:pPr>
    </w:p>
    <w:p w14:paraId="20BAD524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Med venlig hilsen</w:t>
      </w:r>
    </w:p>
    <w:p w14:paraId="3A8F8D30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30282C60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103B32B9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Louise Krarup Lyngsøe</w:t>
      </w:r>
    </w:p>
    <w:p w14:paraId="4A15A080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Teamleder, Viborg Kommune</w:t>
      </w:r>
    </w:p>
    <w:p w14:paraId="3ABB184E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Kommunal formand for arbejdsgruppen bag prøvehandlingen</w:t>
      </w:r>
    </w:p>
    <w:p w14:paraId="36A03EF4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3C9BEF95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4542F1E8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 xml:space="preserve">og </w:t>
      </w:r>
    </w:p>
    <w:p w14:paraId="344735C3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2AE64392" w14:textId="77777777" w:rsidR="00C872B3" w:rsidRPr="00E838D3" w:rsidRDefault="00C872B3" w:rsidP="00E838D3">
      <w:pPr>
        <w:spacing w:line="300" w:lineRule="atLeast"/>
        <w:rPr>
          <w:szCs w:val="20"/>
        </w:rPr>
      </w:pPr>
    </w:p>
    <w:p w14:paraId="5EBB07B0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Kristine Lindeneg Drejø</w:t>
      </w:r>
    </w:p>
    <w:p w14:paraId="4822C800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Konst. kontorchef, Sundhedsplanlægning, Region Midtjylland</w:t>
      </w:r>
    </w:p>
    <w:p w14:paraId="795F7267" w14:textId="77777777" w:rsidR="00C872B3" w:rsidRPr="00E838D3" w:rsidRDefault="00C872B3" w:rsidP="00E838D3">
      <w:pPr>
        <w:spacing w:line="300" w:lineRule="atLeast"/>
        <w:rPr>
          <w:szCs w:val="20"/>
        </w:rPr>
      </w:pPr>
      <w:r w:rsidRPr="00E838D3">
        <w:rPr>
          <w:szCs w:val="20"/>
        </w:rPr>
        <w:t>Regional formand for arbejdsgruppen bag prøvehandlingen</w:t>
      </w:r>
    </w:p>
    <w:sectPr w:rsidR="00C872B3" w:rsidRPr="00E838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A4E4" w16cex:dateUtc="2023-05-24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C4C9E" w16cid:durableId="2818A4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87D"/>
    <w:multiLevelType w:val="hybridMultilevel"/>
    <w:tmpl w:val="2F82F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32E"/>
    <w:multiLevelType w:val="hybridMultilevel"/>
    <w:tmpl w:val="C4DEF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093"/>
    <w:multiLevelType w:val="hybridMultilevel"/>
    <w:tmpl w:val="E2E02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0C4D"/>
    <w:multiLevelType w:val="hybridMultilevel"/>
    <w:tmpl w:val="4ECA3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4DE4"/>
    <w:multiLevelType w:val="hybridMultilevel"/>
    <w:tmpl w:val="CC00D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6BB"/>
    <w:multiLevelType w:val="hybridMultilevel"/>
    <w:tmpl w:val="624EB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2A"/>
    <w:rsid w:val="000004FD"/>
    <w:rsid w:val="00014E2A"/>
    <w:rsid w:val="000278B1"/>
    <w:rsid w:val="000619DE"/>
    <w:rsid w:val="00072B0E"/>
    <w:rsid w:val="00076AC6"/>
    <w:rsid w:val="00080626"/>
    <w:rsid w:val="0009053E"/>
    <w:rsid w:val="000C3618"/>
    <w:rsid w:val="00103FCB"/>
    <w:rsid w:val="00120E7B"/>
    <w:rsid w:val="001534A0"/>
    <w:rsid w:val="001A12BB"/>
    <w:rsid w:val="001B0D52"/>
    <w:rsid w:val="001C27D7"/>
    <w:rsid w:val="001D21F1"/>
    <w:rsid w:val="00225D7A"/>
    <w:rsid w:val="00232A6E"/>
    <w:rsid w:val="0023310E"/>
    <w:rsid w:val="00253A62"/>
    <w:rsid w:val="00261061"/>
    <w:rsid w:val="0026575E"/>
    <w:rsid w:val="002C53B2"/>
    <w:rsid w:val="002E719C"/>
    <w:rsid w:val="00302295"/>
    <w:rsid w:val="003138A7"/>
    <w:rsid w:val="00326AD3"/>
    <w:rsid w:val="00335758"/>
    <w:rsid w:val="00345AF4"/>
    <w:rsid w:val="00363664"/>
    <w:rsid w:val="00382CBC"/>
    <w:rsid w:val="003B6392"/>
    <w:rsid w:val="003E1B50"/>
    <w:rsid w:val="0041090A"/>
    <w:rsid w:val="00420B91"/>
    <w:rsid w:val="004A40B5"/>
    <w:rsid w:val="004B00F2"/>
    <w:rsid w:val="004C32FB"/>
    <w:rsid w:val="005220DE"/>
    <w:rsid w:val="005228A4"/>
    <w:rsid w:val="00536E29"/>
    <w:rsid w:val="0056033B"/>
    <w:rsid w:val="00572117"/>
    <w:rsid w:val="00576F9F"/>
    <w:rsid w:val="0059123D"/>
    <w:rsid w:val="00594BB8"/>
    <w:rsid w:val="005A113E"/>
    <w:rsid w:val="005A711A"/>
    <w:rsid w:val="005C3EBA"/>
    <w:rsid w:val="00600126"/>
    <w:rsid w:val="00603BCF"/>
    <w:rsid w:val="006072F0"/>
    <w:rsid w:val="006114DF"/>
    <w:rsid w:val="00627030"/>
    <w:rsid w:val="006C14C0"/>
    <w:rsid w:val="006D0238"/>
    <w:rsid w:val="006D07FB"/>
    <w:rsid w:val="007102CE"/>
    <w:rsid w:val="00755229"/>
    <w:rsid w:val="0079291C"/>
    <w:rsid w:val="007B4243"/>
    <w:rsid w:val="007F3FF3"/>
    <w:rsid w:val="00846414"/>
    <w:rsid w:val="00846429"/>
    <w:rsid w:val="00877EAA"/>
    <w:rsid w:val="00883CAF"/>
    <w:rsid w:val="00894E24"/>
    <w:rsid w:val="008B28DD"/>
    <w:rsid w:val="00903689"/>
    <w:rsid w:val="00906E5B"/>
    <w:rsid w:val="00963FE5"/>
    <w:rsid w:val="0097261F"/>
    <w:rsid w:val="0097462C"/>
    <w:rsid w:val="009A1CA7"/>
    <w:rsid w:val="009B4CE7"/>
    <w:rsid w:val="009E0A08"/>
    <w:rsid w:val="009F2F90"/>
    <w:rsid w:val="00A634C5"/>
    <w:rsid w:val="00AB4226"/>
    <w:rsid w:val="00AB7A3C"/>
    <w:rsid w:val="00AC05A0"/>
    <w:rsid w:val="00AC6955"/>
    <w:rsid w:val="00AD063A"/>
    <w:rsid w:val="00AD3677"/>
    <w:rsid w:val="00B21A2B"/>
    <w:rsid w:val="00B340C4"/>
    <w:rsid w:val="00B362ED"/>
    <w:rsid w:val="00B439F1"/>
    <w:rsid w:val="00B862AF"/>
    <w:rsid w:val="00BD3B2A"/>
    <w:rsid w:val="00BD3CDD"/>
    <w:rsid w:val="00C1070F"/>
    <w:rsid w:val="00C5349E"/>
    <w:rsid w:val="00C6431D"/>
    <w:rsid w:val="00C76654"/>
    <w:rsid w:val="00C872B3"/>
    <w:rsid w:val="00C913CB"/>
    <w:rsid w:val="00CD0EAF"/>
    <w:rsid w:val="00CD5E82"/>
    <w:rsid w:val="00CD6EC4"/>
    <w:rsid w:val="00CE70D3"/>
    <w:rsid w:val="00CE740B"/>
    <w:rsid w:val="00D00BA7"/>
    <w:rsid w:val="00D36E7B"/>
    <w:rsid w:val="00D55576"/>
    <w:rsid w:val="00D96AFA"/>
    <w:rsid w:val="00DE4C9D"/>
    <w:rsid w:val="00DF016E"/>
    <w:rsid w:val="00DF286F"/>
    <w:rsid w:val="00E35D07"/>
    <w:rsid w:val="00E47AEC"/>
    <w:rsid w:val="00E57F8A"/>
    <w:rsid w:val="00E838D3"/>
    <w:rsid w:val="00EB1871"/>
    <w:rsid w:val="00EB19E5"/>
    <w:rsid w:val="00EC7B82"/>
    <w:rsid w:val="00EE61F0"/>
    <w:rsid w:val="00F003C5"/>
    <w:rsid w:val="00F11D93"/>
    <w:rsid w:val="00F34AFC"/>
    <w:rsid w:val="00F47C7E"/>
    <w:rsid w:val="00F563BB"/>
    <w:rsid w:val="00F5648F"/>
    <w:rsid w:val="00F82093"/>
    <w:rsid w:val="00FB6EB8"/>
    <w:rsid w:val="00FD44C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A84"/>
  <w15:chartTrackingRefBased/>
  <w15:docId w15:val="{C3C9BAFC-7230-4E94-9782-2D29803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72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72B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72B3"/>
    <w:rPr>
      <w:sz w:val="20"/>
      <w:szCs w:val="20"/>
    </w:rPr>
  </w:style>
  <w:style w:type="paragraph" w:styleId="Korrektur">
    <w:name w:val="Revision"/>
    <w:hidden/>
    <w:uiPriority w:val="99"/>
    <w:semiHidden/>
    <w:rsid w:val="00F003C5"/>
    <w:pPr>
      <w:spacing w:after="0" w:line="240" w:lineRule="auto"/>
    </w:pPr>
    <w:rPr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0E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0E7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972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microsoft.com/office/2018/08/relationships/commentsExtensible" Target="commentsExtensible.xml"/><Relationship Id="rId7" Type="http://schemas.openxmlformats.org/officeDocument/2006/relationships/hyperlink" Target="https://dagsorden.rm.dk/vis?id=fdae4b39-f911-40bb-a50e-52b32dd4e1c4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ndhedsaftalen.rm.dk/modefora/administrative-udvalg/sundhedsstyregruppen1/dagsordner-og-referater-fra-sundhedsstyregruppen/" TargetMode="Externa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D0C81-7F4D-499F-A3D5-A5689F55759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33067AA-7FCA-4BA2-8A1C-9EC717185543}">
      <dgm:prSet phldrT="[Tekst]" custT="1"/>
      <dgm:spPr/>
      <dgm:t>
        <a:bodyPr/>
        <a:lstStyle/>
        <a:p>
          <a:r>
            <a:rPr lang="da-DK" sz="1000"/>
            <a:t>KLyngestyre-gruppe Gødstrup</a:t>
          </a:r>
        </a:p>
      </dgm:t>
    </dgm:pt>
    <dgm:pt modelId="{121E83DD-8E50-4CE5-B0A2-FB8846A48DA3}" type="parTrans" cxnId="{5E0CFF53-262C-4FBB-AC26-1D5F64904B2D}">
      <dgm:prSet/>
      <dgm:spPr/>
      <dgm:t>
        <a:bodyPr/>
        <a:lstStyle/>
        <a:p>
          <a:endParaRPr lang="da-DK"/>
        </a:p>
      </dgm:t>
    </dgm:pt>
    <dgm:pt modelId="{DD1820CF-C91B-4E6F-B22E-38A832A4787B}" type="sibTrans" cxnId="{5E0CFF53-262C-4FBB-AC26-1D5F64904B2D}">
      <dgm:prSet/>
      <dgm:spPr/>
      <dgm:t>
        <a:bodyPr/>
        <a:lstStyle/>
        <a:p>
          <a:endParaRPr lang="da-DK"/>
        </a:p>
      </dgm:t>
    </dgm:pt>
    <dgm:pt modelId="{153E81B7-250A-407A-A527-2646D2526612}">
      <dgm:prSet phldrT="[Tekst]" custT="1"/>
      <dgm:spPr/>
      <dgm:t>
        <a:bodyPr/>
        <a:lstStyle/>
        <a:p>
          <a:r>
            <a:rPr lang="da-DK" sz="1000"/>
            <a:t>Lokalgruppe Gødstrup</a:t>
          </a:r>
        </a:p>
      </dgm:t>
    </dgm:pt>
    <dgm:pt modelId="{58662638-01BD-407C-AE07-99BEEFA36470}" type="parTrans" cxnId="{7BA18785-F814-4449-8BE4-269BBCE83BE8}">
      <dgm:prSet/>
      <dgm:spPr/>
      <dgm:t>
        <a:bodyPr/>
        <a:lstStyle/>
        <a:p>
          <a:endParaRPr lang="da-DK"/>
        </a:p>
      </dgm:t>
    </dgm:pt>
    <dgm:pt modelId="{033327B8-1821-4C8B-8144-1E08BCDD4F77}" type="sibTrans" cxnId="{7BA18785-F814-4449-8BE4-269BBCE83BE8}">
      <dgm:prSet/>
      <dgm:spPr/>
      <dgm:t>
        <a:bodyPr/>
        <a:lstStyle/>
        <a:p>
          <a:endParaRPr lang="da-DK"/>
        </a:p>
      </dgm:t>
    </dgm:pt>
    <dgm:pt modelId="{BD6F5BEA-937E-4F9E-BB3E-7708060A9371}">
      <dgm:prSet phldrT="[Tekst]" custT="1"/>
      <dgm:spPr/>
      <dgm:t>
        <a:bodyPr/>
        <a:lstStyle/>
        <a:p>
          <a:r>
            <a:rPr lang="da-DK" sz="1000"/>
            <a:t>CPOP team</a:t>
          </a:r>
        </a:p>
      </dgm:t>
    </dgm:pt>
    <dgm:pt modelId="{F4CCC9B7-C3D7-4FE0-A1A0-FD81E99687F6}" type="parTrans" cxnId="{25288670-7CB8-41F2-9EA6-F178E24E17E2}">
      <dgm:prSet/>
      <dgm:spPr/>
      <dgm:t>
        <a:bodyPr/>
        <a:lstStyle/>
        <a:p>
          <a:endParaRPr lang="da-DK"/>
        </a:p>
      </dgm:t>
    </dgm:pt>
    <dgm:pt modelId="{FBF842BD-4005-45D6-B3C6-208EEA4A7333}" type="sibTrans" cxnId="{25288670-7CB8-41F2-9EA6-F178E24E17E2}">
      <dgm:prSet/>
      <dgm:spPr/>
      <dgm:t>
        <a:bodyPr/>
        <a:lstStyle/>
        <a:p>
          <a:endParaRPr lang="da-DK"/>
        </a:p>
      </dgm:t>
    </dgm:pt>
    <dgm:pt modelId="{9E125497-2674-43CD-A42C-5638E4D8D841}" type="pres">
      <dgm:prSet presAssocID="{128D0C81-7F4D-499F-A3D5-A5689F557591}" presName="linearFlow" presStyleCnt="0">
        <dgm:presLayoutVars>
          <dgm:resizeHandles val="exact"/>
        </dgm:presLayoutVars>
      </dgm:prSet>
      <dgm:spPr/>
    </dgm:pt>
    <dgm:pt modelId="{0060240F-336A-4F92-8597-E1F67A25C09D}" type="pres">
      <dgm:prSet presAssocID="{233067AA-7FCA-4BA2-8A1C-9EC717185543}" presName="node" presStyleLbl="node1" presStyleIdx="0" presStyleCnt="3" custScaleX="48342" custScaleY="50271" custLinFactNeighborY="-952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04E60F-6B55-4DB9-A013-8883885A78A5}" type="pres">
      <dgm:prSet presAssocID="{DD1820CF-C91B-4E6F-B22E-38A832A4787B}" presName="sibTrans" presStyleLbl="sibTrans2D1" presStyleIdx="0" presStyleCnt="2"/>
      <dgm:spPr/>
      <dgm:t>
        <a:bodyPr/>
        <a:lstStyle/>
        <a:p>
          <a:endParaRPr lang="da-DK"/>
        </a:p>
      </dgm:t>
    </dgm:pt>
    <dgm:pt modelId="{81DBDD55-AE7F-45D7-9CCC-2402FB17D57F}" type="pres">
      <dgm:prSet presAssocID="{DD1820CF-C91B-4E6F-B22E-38A832A4787B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EBFD558D-424B-484D-9C1F-6E6A47D07D3E}" type="pres">
      <dgm:prSet presAssocID="{153E81B7-250A-407A-A527-2646D2526612}" presName="node" presStyleLbl="node1" presStyleIdx="1" presStyleCnt="3" custScaleX="41235" custScaleY="5109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69D8A7C-AF9B-4084-8097-E1E96EF5F967}" type="pres">
      <dgm:prSet presAssocID="{033327B8-1821-4C8B-8144-1E08BCDD4F77}" presName="sibTrans" presStyleLbl="sibTrans2D1" presStyleIdx="1" presStyleCnt="2"/>
      <dgm:spPr/>
      <dgm:t>
        <a:bodyPr/>
        <a:lstStyle/>
        <a:p>
          <a:endParaRPr lang="da-DK"/>
        </a:p>
      </dgm:t>
    </dgm:pt>
    <dgm:pt modelId="{B3F6E673-76EE-4556-8244-70414F2556DC}" type="pres">
      <dgm:prSet presAssocID="{033327B8-1821-4C8B-8144-1E08BCDD4F77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AD9F0947-3A4B-41E2-9187-9A1688382F81}" type="pres">
      <dgm:prSet presAssocID="{BD6F5BEA-937E-4F9E-BB3E-7708060A9371}" presName="node" presStyleLbl="node1" presStyleIdx="2" presStyleCnt="3" custScaleX="34242" custScaleY="366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298E0274-D3E2-4CA3-9ED0-02B9AAB61266}" type="presOf" srcId="{BD6F5BEA-937E-4F9E-BB3E-7708060A9371}" destId="{AD9F0947-3A4B-41E2-9187-9A1688382F81}" srcOrd="0" destOrd="0" presId="urn:microsoft.com/office/officeart/2005/8/layout/process2"/>
    <dgm:cxn modelId="{25288670-7CB8-41F2-9EA6-F178E24E17E2}" srcId="{128D0C81-7F4D-499F-A3D5-A5689F557591}" destId="{BD6F5BEA-937E-4F9E-BB3E-7708060A9371}" srcOrd="2" destOrd="0" parTransId="{F4CCC9B7-C3D7-4FE0-A1A0-FD81E99687F6}" sibTransId="{FBF842BD-4005-45D6-B3C6-208EEA4A7333}"/>
    <dgm:cxn modelId="{72FE3084-95F7-49FE-9498-F62550F22C0C}" type="presOf" srcId="{153E81B7-250A-407A-A527-2646D2526612}" destId="{EBFD558D-424B-484D-9C1F-6E6A47D07D3E}" srcOrd="0" destOrd="0" presId="urn:microsoft.com/office/officeart/2005/8/layout/process2"/>
    <dgm:cxn modelId="{7C128E94-5C03-41C7-8DAC-B2620B8BA0D9}" type="presOf" srcId="{DD1820CF-C91B-4E6F-B22E-38A832A4787B}" destId="{6304E60F-6B55-4DB9-A013-8883885A78A5}" srcOrd="0" destOrd="0" presId="urn:microsoft.com/office/officeart/2005/8/layout/process2"/>
    <dgm:cxn modelId="{1BB0D6B8-415E-4F36-9FA6-CC565C0D7F85}" type="presOf" srcId="{128D0C81-7F4D-499F-A3D5-A5689F557591}" destId="{9E125497-2674-43CD-A42C-5638E4D8D841}" srcOrd="0" destOrd="0" presId="urn:microsoft.com/office/officeart/2005/8/layout/process2"/>
    <dgm:cxn modelId="{5E0CFF53-262C-4FBB-AC26-1D5F64904B2D}" srcId="{128D0C81-7F4D-499F-A3D5-A5689F557591}" destId="{233067AA-7FCA-4BA2-8A1C-9EC717185543}" srcOrd="0" destOrd="0" parTransId="{121E83DD-8E50-4CE5-B0A2-FB8846A48DA3}" sibTransId="{DD1820CF-C91B-4E6F-B22E-38A832A4787B}"/>
    <dgm:cxn modelId="{CE8BE11C-E7ED-4F2B-A250-B01D69C180BE}" type="presOf" srcId="{233067AA-7FCA-4BA2-8A1C-9EC717185543}" destId="{0060240F-336A-4F92-8597-E1F67A25C09D}" srcOrd="0" destOrd="0" presId="urn:microsoft.com/office/officeart/2005/8/layout/process2"/>
    <dgm:cxn modelId="{631366B4-5D04-4C62-A0DD-A634952007A0}" type="presOf" srcId="{033327B8-1821-4C8B-8144-1E08BCDD4F77}" destId="{769D8A7C-AF9B-4084-8097-E1E96EF5F967}" srcOrd="0" destOrd="0" presId="urn:microsoft.com/office/officeart/2005/8/layout/process2"/>
    <dgm:cxn modelId="{4D2BBBA8-4D78-423E-96AD-21C96A26162D}" type="presOf" srcId="{DD1820CF-C91B-4E6F-B22E-38A832A4787B}" destId="{81DBDD55-AE7F-45D7-9CCC-2402FB17D57F}" srcOrd="1" destOrd="0" presId="urn:microsoft.com/office/officeart/2005/8/layout/process2"/>
    <dgm:cxn modelId="{7BA18785-F814-4449-8BE4-269BBCE83BE8}" srcId="{128D0C81-7F4D-499F-A3D5-A5689F557591}" destId="{153E81B7-250A-407A-A527-2646D2526612}" srcOrd="1" destOrd="0" parTransId="{58662638-01BD-407C-AE07-99BEEFA36470}" sibTransId="{033327B8-1821-4C8B-8144-1E08BCDD4F77}"/>
    <dgm:cxn modelId="{BB179516-8746-48A1-9101-A7077283B600}" type="presOf" srcId="{033327B8-1821-4C8B-8144-1E08BCDD4F77}" destId="{B3F6E673-76EE-4556-8244-70414F2556DC}" srcOrd="1" destOrd="0" presId="urn:microsoft.com/office/officeart/2005/8/layout/process2"/>
    <dgm:cxn modelId="{C106AFC4-635A-4639-A759-70D2F5F40DCD}" type="presParOf" srcId="{9E125497-2674-43CD-A42C-5638E4D8D841}" destId="{0060240F-336A-4F92-8597-E1F67A25C09D}" srcOrd="0" destOrd="0" presId="urn:microsoft.com/office/officeart/2005/8/layout/process2"/>
    <dgm:cxn modelId="{6341B852-EEAD-4F36-9937-BA0FE0106416}" type="presParOf" srcId="{9E125497-2674-43CD-A42C-5638E4D8D841}" destId="{6304E60F-6B55-4DB9-A013-8883885A78A5}" srcOrd="1" destOrd="0" presId="urn:microsoft.com/office/officeart/2005/8/layout/process2"/>
    <dgm:cxn modelId="{9B70BC47-2104-4AEC-87B5-F437D86EA62E}" type="presParOf" srcId="{6304E60F-6B55-4DB9-A013-8883885A78A5}" destId="{81DBDD55-AE7F-45D7-9CCC-2402FB17D57F}" srcOrd="0" destOrd="0" presId="urn:microsoft.com/office/officeart/2005/8/layout/process2"/>
    <dgm:cxn modelId="{6E8A00FE-742C-4626-8FD1-A6516C53FA29}" type="presParOf" srcId="{9E125497-2674-43CD-A42C-5638E4D8D841}" destId="{EBFD558D-424B-484D-9C1F-6E6A47D07D3E}" srcOrd="2" destOrd="0" presId="urn:microsoft.com/office/officeart/2005/8/layout/process2"/>
    <dgm:cxn modelId="{97AD6FB2-0CBD-46FF-9C04-96FD1279B2EC}" type="presParOf" srcId="{9E125497-2674-43CD-A42C-5638E4D8D841}" destId="{769D8A7C-AF9B-4084-8097-E1E96EF5F967}" srcOrd="3" destOrd="0" presId="urn:microsoft.com/office/officeart/2005/8/layout/process2"/>
    <dgm:cxn modelId="{25D625E9-C524-4692-9C9A-9D3983335DF9}" type="presParOf" srcId="{769D8A7C-AF9B-4084-8097-E1E96EF5F967}" destId="{B3F6E673-76EE-4556-8244-70414F2556DC}" srcOrd="0" destOrd="0" presId="urn:microsoft.com/office/officeart/2005/8/layout/process2"/>
    <dgm:cxn modelId="{3001E2AA-5D06-4A65-9776-C4CF3D3EB13D}" type="presParOf" srcId="{9E125497-2674-43CD-A42C-5638E4D8D841}" destId="{AD9F0947-3A4B-41E2-9187-9A1688382F8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8D0C81-7F4D-499F-A3D5-A5689F55759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33067AA-7FCA-4BA2-8A1C-9EC717185543}">
      <dgm:prSet phldrT="[Tekst]" custT="1"/>
      <dgm:spPr/>
      <dgm:t>
        <a:bodyPr/>
        <a:lstStyle/>
        <a:p>
          <a:r>
            <a:rPr lang="da-DK" sz="1000"/>
            <a:t>KLyngestyre-gruppe Midt</a:t>
          </a:r>
        </a:p>
      </dgm:t>
    </dgm:pt>
    <dgm:pt modelId="{121E83DD-8E50-4CE5-B0A2-FB8846A48DA3}" type="parTrans" cxnId="{5E0CFF53-262C-4FBB-AC26-1D5F64904B2D}">
      <dgm:prSet/>
      <dgm:spPr/>
      <dgm:t>
        <a:bodyPr/>
        <a:lstStyle/>
        <a:p>
          <a:endParaRPr lang="da-DK"/>
        </a:p>
      </dgm:t>
    </dgm:pt>
    <dgm:pt modelId="{DD1820CF-C91B-4E6F-B22E-38A832A4787B}" type="sibTrans" cxnId="{5E0CFF53-262C-4FBB-AC26-1D5F64904B2D}">
      <dgm:prSet/>
      <dgm:spPr/>
      <dgm:t>
        <a:bodyPr/>
        <a:lstStyle/>
        <a:p>
          <a:endParaRPr lang="da-DK"/>
        </a:p>
      </dgm:t>
    </dgm:pt>
    <dgm:pt modelId="{153E81B7-250A-407A-A527-2646D2526612}">
      <dgm:prSet phldrT="[Tekst]" custT="1"/>
      <dgm:spPr/>
      <dgm:t>
        <a:bodyPr/>
        <a:lstStyle/>
        <a:p>
          <a:r>
            <a:rPr lang="da-DK" sz="1000"/>
            <a:t>Lokalgruppe Midt</a:t>
          </a:r>
        </a:p>
      </dgm:t>
    </dgm:pt>
    <dgm:pt modelId="{58662638-01BD-407C-AE07-99BEEFA36470}" type="parTrans" cxnId="{7BA18785-F814-4449-8BE4-269BBCE83BE8}">
      <dgm:prSet/>
      <dgm:spPr/>
      <dgm:t>
        <a:bodyPr/>
        <a:lstStyle/>
        <a:p>
          <a:endParaRPr lang="da-DK"/>
        </a:p>
      </dgm:t>
    </dgm:pt>
    <dgm:pt modelId="{033327B8-1821-4C8B-8144-1E08BCDD4F77}" type="sibTrans" cxnId="{7BA18785-F814-4449-8BE4-269BBCE83BE8}">
      <dgm:prSet/>
      <dgm:spPr/>
      <dgm:t>
        <a:bodyPr/>
        <a:lstStyle/>
        <a:p>
          <a:endParaRPr lang="da-DK"/>
        </a:p>
      </dgm:t>
    </dgm:pt>
    <dgm:pt modelId="{BD6F5BEA-937E-4F9E-BB3E-7708060A9371}">
      <dgm:prSet phldrT="[Tekst]" custT="1"/>
      <dgm:spPr/>
      <dgm:t>
        <a:bodyPr/>
        <a:lstStyle/>
        <a:p>
          <a:r>
            <a:rPr lang="da-DK" sz="1000"/>
            <a:t>CPOP team</a:t>
          </a:r>
        </a:p>
      </dgm:t>
    </dgm:pt>
    <dgm:pt modelId="{F4CCC9B7-C3D7-4FE0-A1A0-FD81E99687F6}" type="parTrans" cxnId="{25288670-7CB8-41F2-9EA6-F178E24E17E2}">
      <dgm:prSet/>
      <dgm:spPr/>
      <dgm:t>
        <a:bodyPr/>
        <a:lstStyle/>
        <a:p>
          <a:endParaRPr lang="da-DK"/>
        </a:p>
      </dgm:t>
    </dgm:pt>
    <dgm:pt modelId="{FBF842BD-4005-45D6-B3C6-208EEA4A7333}" type="sibTrans" cxnId="{25288670-7CB8-41F2-9EA6-F178E24E17E2}">
      <dgm:prSet/>
      <dgm:spPr/>
      <dgm:t>
        <a:bodyPr/>
        <a:lstStyle/>
        <a:p>
          <a:endParaRPr lang="da-DK"/>
        </a:p>
      </dgm:t>
    </dgm:pt>
    <dgm:pt modelId="{9E125497-2674-43CD-A42C-5638E4D8D841}" type="pres">
      <dgm:prSet presAssocID="{128D0C81-7F4D-499F-A3D5-A5689F557591}" presName="linearFlow" presStyleCnt="0">
        <dgm:presLayoutVars>
          <dgm:resizeHandles val="exact"/>
        </dgm:presLayoutVars>
      </dgm:prSet>
      <dgm:spPr/>
    </dgm:pt>
    <dgm:pt modelId="{0060240F-336A-4F92-8597-E1F67A25C09D}" type="pres">
      <dgm:prSet presAssocID="{233067AA-7FCA-4BA2-8A1C-9EC717185543}" presName="node" presStyleLbl="node1" presStyleIdx="0" presStyleCnt="3" custScaleX="48342" custScaleY="50271" custLinFactNeighborY="-952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04E60F-6B55-4DB9-A013-8883885A78A5}" type="pres">
      <dgm:prSet presAssocID="{DD1820CF-C91B-4E6F-B22E-38A832A4787B}" presName="sibTrans" presStyleLbl="sibTrans2D1" presStyleIdx="0" presStyleCnt="2"/>
      <dgm:spPr/>
      <dgm:t>
        <a:bodyPr/>
        <a:lstStyle/>
        <a:p>
          <a:endParaRPr lang="da-DK"/>
        </a:p>
      </dgm:t>
    </dgm:pt>
    <dgm:pt modelId="{81DBDD55-AE7F-45D7-9CCC-2402FB17D57F}" type="pres">
      <dgm:prSet presAssocID="{DD1820CF-C91B-4E6F-B22E-38A832A4787B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EBFD558D-424B-484D-9C1F-6E6A47D07D3E}" type="pres">
      <dgm:prSet presAssocID="{153E81B7-250A-407A-A527-2646D2526612}" presName="node" presStyleLbl="node1" presStyleIdx="1" presStyleCnt="3" custScaleX="41235" custScaleY="5109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69D8A7C-AF9B-4084-8097-E1E96EF5F967}" type="pres">
      <dgm:prSet presAssocID="{033327B8-1821-4C8B-8144-1E08BCDD4F77}" presName="sibTrans" presStyleLbl="sibTrans2D1" presStyleIdx="1" presStyleCnt="2"/>
      <dgm:spPr/>
      <dgm:t>
        <a:bodyPr/>
        <a:lstStyle/>
        <a:p>
          <a:endParaRPr lang="da-DK"/>
        </a:p>
      </dgm:t>
    </dgm:pt>
    <dgm:pt modelId="{B3F6E673-76EE-4556-8244-70414F2556DC}" type="pres">
      <dgm:prSet presAssocID="{033327B8-1821-4C8B-8144-1E08BCDD4F77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AD9F0947-3A4B-41E2-9187-9A1688382F81}" type="pres">
      <dgm:prSet presAssocID="{BD6F5BEA-937E-4F9E-BB3E-7708060A9371}" presName="node" presStyleLbl="node1" presStyleIdx="2" presStyleCnt="3" custScaleX="34242" custScaleY="366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298E0274-D3E2-4CA3-9ED0-02B9AAB61266}" type="presOf" srcId="{BD6F5BEA-937E-4F9E-BB3E-7708060A9371}" destId="{AD9F0947-3A4B-41E2-9187-9A1688382F81}" srcOrd="0" destOrd="0" presId="urn:microsoft.com/office/officeart/2005/8/layout/process2"/>
    <dgm:cxn modelId="{25288670-7CB8-41F2-9EA6-F178E24E17E2}" srcId="{128D0C81-7F4D-499F-A3D5-A5689F557591}" destId="{BD6F5BEA-937E-4F9E-BB3E-7708060A9371}" srcOrd="2" destOrd="0" parTransId="{F4CCC9B7-C3D7-4FE0-A1A0-FD81E99687F6}" sibTransId="{FBF842BD-4005-45D6-B3C6-208EEA4A7333}"/>
    <dgm:cxn modelId="{72FE3084-95F7-49FE-9498-F62550F22C0C}" type="presOf" srcId="{153E81B7-250A-407A-A527-2646D2526612}" destId="{EBFD558D-424B-484D-9C1F-6E6A47D07D3E}" srcOrd="0" destOrd="0" presId="urn:microsoft.com/office/officeart/2005/8/layout/process2"/>
    <dgm:cxn modelId="{7C128E94-5C03-41C7-8DAC-B2620B8BA0D9}" type="presOf" srcId="{DD1820CF-C91B-4E6F-B22E-38A832A4787B}" destId="{6304E60F-6B55-4DB9-A013-8883885A78A5}" srcOrd="0" destOrd="0" presId="urn:microsoft.com/office/officeart/2005/8/layout/process2"/>
    <dgm:cxn modelId="{1BB0D6B8-415E-4F36-9FA6-CC565C0D7F85}" type="presOf" srcId="{128D0C81-7F4D-499F-A3D5-A5689F557591}" destId="{9E125497-2674-43CD-A42C-5638E4D8D841}" srcOrd="0" destOrd="0" presId="urn:microsoft.com/office/officeart/2005/8/layout/process2"/>
    <dgm:cxn modelId="{5E0CFF53-262C-4FBB-AC26-1D5F64904B2D}" srcId="{128D0C81-7F4D-499F-A3D5-A5689F557591}" destId="{233067AA-7FCA-4BA2-8A1C-9EC717185543}" srcOrd="0" destOrd="0" parTransId="{121E83DD-8E50-4CE5-B0A2-FB8846A48DA3}" sibTransId="{DD1820CF-C91B-4E6F-B22E-38A832A4787B}"/>
    <dgm:cxn modelId="{CE8BE11C-E7ED-4F2B-A250-B01D69C180BE}" type="presOf" srcId="{233067AA-7FCA-4BA2-8A1C-9EC717185543}" destId="{0060240F-336A-4F92-8597-E1F67A25C09D}" srcOrd="0" destOrd="0" presId="urn:microsoft.com/office/officeart/2005/8/layout/process2"/>
    <dgm:cxn modelId="{631366B4-5D04-4C62-A0DD-A634952007A0}" type="presOf" srcId="{033327B8-1821-4C8B-8144-1E08BCDD4F77}" destId="{769D8A7C-AF9B-4084-8097-E1E96EF5F967}" srcOrd="0" destOrd="0" presId="urn:microsoft.com/office/officeart/2005/8/layout/process2"/>
    <dgm:cxn modelId="{4D2BBBA8-4D78-423E-96AD-21C96A26162D}" type="presOf" srcId="{DD1820CF-C91B-4E6F-B22E-38A832A4787B}" destId="{81DBDD55-AE7F-45D7-9CCC-2402FB17D57F}" srcOrd="1" destOrd="0" presId="urn:microsoft.com/office/officeart/2005/8/layout/process2"/>
    <dgm:cxn modelId="{7BA18785-F814-4449-8BE4-269BBCE83BE8}" srcId="{128D0C81-7F4D-499F-A3D5-A5689F557591}" destId="{153E81B7-250A-407A-A527-2646D2526612}" srcOrd="1" destOrd="0" parTransId="{58662638-01BD-407C-AE07-99BEEFA36470}" sibTransId="{033327B8-1821-4C8B-8144-1E08BCDD4F77}"/>
    <dgm:cxn modelId="{BB179516-8746-48A1-9101-A7077283B600}" type="presOf" srcId="{033327B8-1821-4C8B-8144-1E08BCDD4F77}" destId="{B3F6E673-76EE-4556-8244-70414F2556DC}" srcOrd="1" destOrd="0" presId="urn:microsoft.com/office/officeart/2005/8/layout/process2"/>
    <dgm:cxn modelId="{C106AFC4-635A-4639-A759-70D2F5F40DCD}" type="presParOf" srcId="{9E125497-2674-43CD-A42C-5638E4D8D841}" destId="{0060240F-336A-4F92-8597-E1F67A25C09D}" srcOrd="0" destOrd="0" presId="urn:microsoft.com/office/officeart/2005/8/layout/process2"/>
    <dgm:cxn modelId="{6341B852-EEAD-4F36-9937-BA0FE0106416}" type="presParOf" srcId="{9E125497-2674-43CD-A42C-5638E4D8D841}" destId="{6304E60F-6B55-4DB9-A013-8883885A78A5}" srcOrd="1" destOrd="0" presId="urn:microsoft.com/office/officeart/2005/8/layout/process2"/>
    <dgm:cxn modelId="{9B70BC47-2104-4AEC-87B5-F437D86EA62E}" type="presParOf" srcId="{6304E60F-6B55-4DB9-A013-8883885A78A5}" destId="{81DBDD55-AE7F-45D7-9CCC-2402FB17D57F}" srcOrd="0" destOrd="0" presId="urn:microsoft.com/office/officeart/2005/8/layout/process2"/>
    <dgm:cxn modelId="{6E8A00FE-742C-4626-8FD1-A6516C53FA29}" type="presParOf" srcId="{9E125497-2674-43CD-A42C-5638E4D8D841}" destId="{EBFD558D-424B-484D-9C1F-6E6A47D07D3E}" srcOrd="2" destOrd="0" presId="urn:microsoft.com/office/officeart/2005/8/layout/process2"/>
    <dgm:cxn modelId="{97AD6FB2-0CBD-46FF-9C04-96FD1279B2EC}" type="presParOf" srcId="{9E125497-2674-43CD-A42C-5638E4D8D841}" destId="{769D8A7C-AF9B-4084-8097-E1E96EF5F967}" srcOrd="3" destOrd="0" presId="urn:microsoft.com/office/officeart/2005/8/layout/process2"/>
    <dgm:cxn modelId="{25D625E9-C524-4692-9C9A-9D3983335DF9}" type="presParOf" srcId="{769D8A7C-AF9B-4084-8097-E1E96EF5F967}" destId="{B3F6E673-76EE-4556-8244-70414F2556DC}" srcOrd="0" destOrd="0" presId="urn:microsoft.com/office/officeart/2005/8/layout/process2"/>
    <dgm:cxn modelId="{3001E2AA-5D06-4A65-9776-C4CF3D3EB13D}" type="presParOf" srcId="{9E125497-2674-43CD-A42C-5638E4D8D841}" destId="{AD9F0947-3A4B-41E2-9187-9A1688382F8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8D0C81-7F4D-499F-A3D5-A5689F55759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33067AA-7FCA-4BA2-8A1C-9EC717185543}">
      <dgm:prSet phldrT="[Tekst]" custT="1"/>
      <dgm:spPr/>
      <dgm:t>
        <a:bodyPr/>
        <a:lstStyle/>
        <a:p>
          <a:r>
            <a:rPr lang="da-DK" sz="1000"/>
            <a:t>KLyngestyre-gruppe Randers</a:t>
          </a:r>
        </a:p>
      </dgm:t>
    </dgm:pt>
    <dgm:pt modelId="{121E83DD-8E50-4CE5-B0A2-FB8846A48DA3}" type="parTrans" cxnId="{5E0CFF53-262C-4FBB-AC26-1D5F64904B2D}">
      <dgm:prSet/>
      <dgm:spPr/>
      <dgm:t>
        <a:bodyPr/>
        <a:lstStyle/>
        <a:p>
          <a:endParaRPr lang="da-DK"/>
        </a:p>
      </dgm:t>
    </dgm:pt>
    <dgm:pt modelId="{DD1820CF-C91B-4E6F-B22E-38A832A4787B}" type="sibTrans" cxnId="{5E0CFF53-262C-4FBB-AC26-1D5F64904B2D}">
      <dgm:prSet/>
      <dgm:spPr/>
      <dgm:t>
        <a:bodyPr/>
        <a:lstStyle/>
        <a:p>
          <a:endParaRPr lang="da-DK"/>
        </a:p>
      </dgm:t>
    </dgm:pt>
    <dgm:pt modelId="{153E81B7-250A-407A-A527-2646D2526612}">
      <dgm:prSet phldrT="[Tekst]" custT="1"/>
      <dgm:spPr/>
      <dgm:t>
        <a:bodyPr/>
        <a:lstStyle/>
        <a:p>
          <a:r>
            <a:rPr lang="da-DK" sz="1000"/>
            <a:t>Lokalgruppe Randers</a:t>
          </a:r>
        </a:p>
      </dgm:t>
    </dgm:pt>
    <dgm:pt modelId="{58662638-01BD-407C-AE07-99BEEFA36470}" type="parTrans" cxnId="{7BA18785-F814-4449-8BE4-269BBCE83BE8}">
      <dgm:prSet/>
      <dgm:spPr/>
      <dgm:t>
        <a:bodyPr/>
        <a:lstStyle/>
        <a:p>
          <a:endParaRPr lang="da-DK"/>
        </a:p>
      </dgm:t>
    </dgm:pt>
    <dgm:pt modelId="{033327B8-1821-4C8B-8144-1E08BCDD4F77}" type="sibTrans" cxnId="{7BA18785-F814-4449-8BE4-269BBCE83BE8}">
      <dgm:prSet/>
      <dgm:spPr/>
      <dgm:t>
        <a:bodyPr/>
        <a:lstStyle/>
        <a:p>
          <a:endParaRPr lang="da-DK"/>
        </a:p>
      </dgm:t>
    </dgm:pt>
    <dgm:pt modelId="{BD6F5BEA-937E-4F9E-BB3E-7708060A9371}">
      <dgm:prSet phldrT="[Tekst]" custT="1"/>
      <dgm:spPr/>
      <dgm:t>
        <a:bodyPr/>
        <a:lstStyle/>
        <a:p>
          <a:r>
            <a:rPr lang="da-DK" sz="1000"/>
            <a:t>CPOP team</a:t>
          </a:r>
        </a:p>
      </dgm:t>
    </dgm:pt>
    <dgm:pt modelId="{F4CCC9B7-C3D7-4FE0-A1A0-FD81E99687F6}" type="parTrans" cxnId="{25288670-7CB8-41F2-9EA6-F178E24E17E2}">
      <dgm:prSet/>
      <dgm:spPr/>
      <dgm:t>
        <a:bodyPr/>
        <a:lstStyle/>
        <a:p>
          <a:endParaRPr lang="da-DK"/>
        </a:p>
      </dgm:t>
    </dgm:pt>
    <dgm:pt modelId="{FBF842BD-4005-45D6-B3C6-208EEA4A7333}" type="sibTrans" cxnId="{25288670-7CB8-41F2-9EA6-F178E24E17E2}">
      <dgm:prSet/>
      <dgm:spPr/>
      <dgm:t>
        <a:bodyPr/>
        <a:lstStyle/>
        <a:p>
          <a:endParaRPr lang="da-DK"/>
        </a:p>
      </dgm:t>
    </dgm:pt>
    <dgm:pt modelId="{9E125497-2674-43CD-A42C-5638E4D8D841}" type="pres">
      <dgm:prSet presAssocID="{128D0C81-7F4D-499F-A3D5-A5689F557591}" presName="linearFlow" presStyleCnt="0">
        <dgm:presLayoutVars>
          <dgm:resizeHandles val="exact"/>
        </dgm:presLayoutVars>
      </dgm:prSet>
      <dgm:spPr/>
    </dgm:pt>
    <dgm:pt modelId="{0060240F-336A-4F92-8597-E1F67A25C09D}" type="pres">
      <dgm:prSet presAssocID="{233067AA-7FCA-4BA2-8A1C-9EC717185543}" presName="node" presStyleLbl="node1" presStyleIdx="0" presStyleCnt="3" custScaleX="48342" custScaleY="50271" custLinFactNeighborY="-952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04E60F-6B55-4DB9-A013-8883885A78A5}" type="pres">
      <dgm:prSet presAssocID="{DD1820CF-C91B-4E6F-B22E-38A832A4787B}" presName="sibTrans" presStyleLbl="sibTrans2D1" presStyleIdx="0" presStyleCnt="2"/>
      <dgm:spPr/>
      <dgm:t>
        <a:bodyPr/>
        <a:lstStyle/>
        <a:p>
          <a:endParaRPr lang="da-DK"/>
        </a:p>
      </dgm:t>
    </dgm:pt>
    <dgm:pt modelId="{81DBDD55-AE7F-45D7-9CCC-2402FB17D57F}" type="pres">
      <dgm:prSet presAssocID="{DD1820CF-C91B-4E6F-B22E-38A832A4787B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EBFD558D-424B-484D-9C1F-6E6A47D07D3E}" type="pres">
      <dgm:prSet presAssocID="{153E81B7-250A-407A-A527-2646D2526612}" presName="node" presStyleLbl="node1" presStyleIdx="1" presStyleCnt="3" custScaleX="41235" custScaleY="5109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69D8A7C-AF9B-4084-8097-E1E96EF5F967}" type="pres">
      <dgm:prSet presAssocID="{033327B8-1821-4C8B-8144-1E08BCDD4F77}" presName="sibTrans" presStyleLbl="sibTrans2D1" presStyleIdx="1" presStyleCnt="2"/>
      <dgm:spPr/>
      <dgm:t>
        <a:bodyPr/>
        <a:lstStyle/>
        <a:p>
          <a:endParaRPr lang="da-DK"/>
        </a:p>
      </dgm:t>
    </dgm:pt>
    <dgm:pt modelId="{B3F6E673-76EE-4556-8244-70414F2556DC}" type="pres">
      <dgm:prSet presAssocID="{033327B8-1821-4C8B-8144-1E08BCDD4F77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AD9F0947-3A4B-41E2-9187-9A1688382F81}" type="pres">
      <dgm:prSet presAssocID="{BD6F5BEA-937E-4F9E-BB3E-7708060A9371}" presName="node" presStyleLbl="node1" presStyleIdx="2" presStyleCnt="3" custScaleX="34242" custScaleY="366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298E0274-D3E2-4CA3-9ED0-02B9AAB61266}" type="presOf" srcId="{BD6F5BEA-937E-4F9E-BB3E-7708060A9371}" destId="{AD9F0947-3A4B-41E2-9187-9A1688382F81}" srcOrd="0" destOrd="0" presId="urn:microsoft.com/office/officeart/2005/8/layout/process2"/>
    <dgm:cxn modelId="{25288670-7CB8-41F2-9EA6-F178E24E17E2}" srcId="{128D0C81-7F4D-499F-A3D5-A5689F557591}" destId="{BD6F5BEA-937E-4F9E-BB3E-7708060A9371}" srcOrd="2" destOrd="0" parTransId="{F4CCC9B7-C3D7-4FE0-A1A0-FD81E99687F6}" sibTransId="{FBF842BD-4005-45D6-B3C6-208EEA4A7333}"/>
    <dgm:cxn modelId="{72FE3084-95F7-49FE-9498-F62550F22C0C}" type="presOf" srcId="{153E81B7-250A-407A-A527-2646D2526612}" destId="{EBFD558D-424B-484D-9C1F-6E6A47D07D3E}" srcOrd="0" destOrd="0" presId="urn:microsoft.com/office/officeart/2005/8/layout/process2"/>
    <dgm:cxn modelId="{7C128E94-5C03-41C7-8DAC-B2620B8BA0D9}" type="presOf" srcId="{DD1820CF-C91B-4E6F-B22E-38A832A4787B}" destId="{6304E60F-6B55-4DB9-A013-8883885A78A5}" srcOrd="0" destOrd="0" presId="urn:microsoft.com/office/officeart/2005/8/layout/process2"/>
    <dgm:cxn modelId="{1BB0D6B8-415E-4F36-9FA6-CC565C0D7F85}" type="presOf" srcId="{128D0C81-7F4D-499F-A3D5-A5689F557591}" destId="{9E125497-2674-43CD-A42C-5638E4D8D841}" srcOrd="0" destOrd="0" presId="urn:microsoft.com/office/officeart/2005/8/layout/process2"/>
    <dgm:cxn modelId="{5E0CFF53-262C-4FBB-AC26-1D5F64904B2D}" srcId="{128D0C81-7F4D-499F-A3D5-A5689F557591}" destId="{233067AA-7FCA-4BA2-8A1C-9EC717185543}" srcOrd="0" destOrd="0" parTransId="{121E83DD-8E50-4CE5-B0A2-FB8846A48DA3}" sibTransId="{DD1820CF-C91B-4E6F-B22E-38A832A4787B}"/>
    <dgm:cxn modelId="{CE8BE11C-E7ED-4F2B-A250-B01D69C180BE}" type="presOf" srcId="{233067AA-7FCA-4BA2-8A1C-9EC717185543}" destId="{0060240F-336A-4F92-8597-E1F67A25C09D}" srcOrd="0" destOrd="0" presId="urn:microsoft.com/office/officeart/2005/8/layout/process2"/>
    <dgm:cxn modelId="{631366B4-5D04-4C62-A0DD-A634952007A0}" type="presOf" srcId="{033327B8-1821-4C8B-8144-1E08BCDD4F77}" destId="{769D8A7C-AF9B-4084-8097-E1E96EF5F967}" srcOrd="0" destOrd="0" presId="urn:microsoft.com/office/officeart/2005/8/layout/process2"/>
    <dgm:cxn modelId="{4D2BBBA8-4D78-423E-96AD-21C96A26162D}" type="presOf" srcId="{DD1820CF-C91B-4E6F-B22E-38A832A4787B}" destId="{81DBDD55-AE7F-45D7-9CCC-2402FB17D57F}" srcOrd="1" destOrd="0" presId="urn:microsoft.com/office/officeart/2005/8/layout/process2"/>
    <dgm:cxn modelId="{7BA18785-F814-4449-8BE4-269BBCE83BE8}" srcId="{128D0C81-7F4D-499F-A3D5-A5689F557591}" destId="{153E81B7-250A-407A-A527-2646D2526612}" srcOrd="1" destOrd="0" parTransId="{58662638-01BD-407C-AE07-99BEEFA36470}" sibTransId="{033327B8-1821-4C8B-8144-1E08BCDD4F77}"/>
    <dgm:cxn modelId="{BB179516-8746-48A1-9101-A7077283B600}" type="presOf" srcId="{033327B8-1821-4C8B-8144-1E08BCDD4F77}" destId="{B3F6E673-76EE-4556-8244-70414F2556DC}" srcOrd="1" destOrd="0" presId="urn:microsoft.com/office/officeart/2005/8/layout/process2"/>
    <dgm:cxn modelId="{C106AFC4-635A-4639-A759-70D2F5F40DCD}" type="presParOf" srcId="{9E125497-2674-43CD-A42C-5638E4D8D841}" destId="{0060240F-336A-4F92-8597-E1F67A25C09D}" srcOrd="0" destOrd="0" presId="urn:microsoft.com/office/officeart/2005/8/layout/process2"/>
    <dgm:cxn modelId="{6341B852-EEAD-4F36-9937-BA0FE0106416}" type="presParOf" srcId="{9E125497-2674-43CD-A42C-5638E4D8D841}" destId="{6304E60F-6B55-4DB9-A013-8883885A78A5}" srcOrd="1" destOrd="0" presId="urn:microsoft.com/office/officeart/2005/8/layout/process2"/>
    <dgm:cxn modelId="{9B70BC47-2104-4AEC-87B5-F437D86EA62E}" type="presParOf" srcId="{6304E60F-6B55-4DB9-A013-8883885A78A5}" destId="{81DBDD55-AE7F-45D7-9CCC-2402FB17D57F}" srcOrd="0" destOrd="0" presId="urn:microsoft.com/office/officeart/2005/8/layout/process2"/>
    <dgm:cxn modelId="{6E8A00FE-742C-4626-8FD1-A6516C53FA29}" type="presParOf" srcId="{9E125497-2674-43CD-A42C-5638E4D8D841}" destId="{EBFD558D-424B-484D-9C1F-6E6A47D07D3E}" srcOrd="2" destOrd="0" presId="urn:microsoft.com/office/officeart/2005/8/layout/process2"/>
    <dgm:cxn modelId="{97AD6FB2-0CBD-46FF-9C04-96FD1279B2EC}" type="presParOf" srcId="{9E125497-2674-43CD-A42C-5638E4D8D841}" destId="{769D8A7C-AF9B-4084-8097-E1E96EF5F967}" srcOrd="3" destOrd="0" presId="urn:microsoft.com/office/officeart/2005/8/layout/process2"/>
    <dgm:cxn modelId="{25D625E9-C524-4692-9C9A-9D3983335DF9}" type="presParOf" srcId="{769D8A7C-AF9B-4084-8097-E1E96EF5F967}" destId="{B3F6E673-76EE-4556-8244-70414F2556DC}" srcOrd="0" destOrd="0" presId="urn:microsoft.com/office/officeart/2005/8/layout/process2"/>
    <dgm:cxn modelId="{3001E2AA-5D06-4A65-9776-C4CF3D3EB13D}" type="presParOf" srcId="{9E125497-2674-43CD-A42C-5638E4D8D841}" destId="{AD9F0947-3A4B-41E2-9187-9A1688382F8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28D0C81-7F4D-499F-A3D5-A5689F55759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33067AA-7FCA-4BA2-8A1C-9EC717185543}">
      <dgm:prSet phldrT="[Tekst]" custT="1"/>
      <dgm:spPr/>
      <dgm:t>
        <a:bodyPr/>
        <a:lstStyle/>
        <a:p>
          <a:r>
            <a:rPr lang="da-DK" sz="1000"/>
            <a:t>KLyngestyre-grupperne Horsens og Aarhus</a:t>
          </a:r>
        </a:p>
      </dgm:t>
    </dgm:pt>
    <dgm:pt modelId="{121E83DD-8E50-4CE5-B0A2-FB8846A48DA3}" type="parTrans" cxnId="{5E0CFF53-262C-4FBB-AC26-1D5F64904B2D}">
      <dgm:prSet/>
      <dgm:spPr/>
      <dgm:t>
        <a:bodyPr/>
        <a:lstStyle/>
        <a:p>
          <a:endParaRPr lang="da-DK"/>
        </a:p>
      </dgm:t>
    </dgm:pt>
    <dgm:pt modelId="{DD1820CF-C91B-4E6F-B22E-38A832A4787B}" type="sibTrans" cxnId="{5E0CFF53-262C-4FBB-AC26-1D5F64904B2D}">
      <dgm:prSet/>
      <dgm:spPr/>
      <dgm:t>
        <a:bodyPr/>
        <a:lstStyle/>
        <a:p>
          <a:endParaRPr lang="da-DK"/>
        </a:p>
      </dgm:t>
    </dgm:pt>
    <dgm:pt modelId="{153E81B7-250A-407A-A527-2646D2526612}">
      <dgm:prSet phldrT="[Tekst]" custT="1"/>
      <dgm:spPr/>
      <dgm:t>
        <a:bodyPr/>
        <a:lstStyle/>
        <a:p>
          <a:r>
            <a:rPr lang="da-DK" sz="1000"/>
            <a:t>Lokalgruppe Øst</a:t>
          </a:r>
        </a:p>
      </dgm:t>
    </dgm:pt>
    <dgm:pt modelId="{58662638-01BD-407C-AE07-99BEEFA36470}" type="parTrans" cxnId="{7BA18785-F814-4449-8BE4-269BBCE83BE8}">
      <dgm:prSet/>
      <dgm:spPr/>
      <dgm:t>
        <a:bodyPr/>
        <a:lstStyle/>
        <a:p>
          <a:endParaRPr lang="da-DK"/>
        </a:p>
      </dgm:t>
    </dgm:pt>
    <dgm:pt modelId="{033327B8-1821-4C8B-8144-1E08BCDD4F77}" type="sibTrans" cxnId="{7BA18785-F814-4449-8BE4-269BBCE83BE8}">
      <dgm:prSet/>
      <dgm:spPr/>
      <dgm:t>
        <a:bodyPr/>
        <a:lstStyle/>
        <a:p>
          <a:endParaRPr lang="da-DK"/>
        </a:p>
      </dgm:t>
    </dgm:pt>
    <dgm:pt modelId="{BD6F5BEA-937E-4F9E-BB3E-7708060A9371}">
      <dgm:prSet phldrT="[Tekst]" custT="1"/>
      <dgm:spPr/>
      <dgm:t>
        <a:bodyPr/>
        <a:lstStyle/>
        <a:p>
          <a:r>
            <a:rPr lang="da-DK" sz="1000"/>
            <a:t>CPOP team</a:t>
          </a:r>
        </a:p>
      </dgm:t>
    </dgm:pt>
    <dgm:pt modelId="{F4CCC9B7-C3D7-4FE0-A1A0-FD81E99687F6}" type="parTrans" cxnId="{25288670-7CB8-41F2-9EA6-F178E24E17E2}">
      <dgm:prSet/>
      <dgm:spPr/>
      <dgm:t>
        <a:bodyPr/>
        <a:lstStyle/>
        <a:p>
          <a:endParaRPr lang="da-DK"/>
        </a:p>
      </dgm:t>
    </dgm:pt>
    <dgm:pt modelId="{FBF842BD-4005-45D6-B3C6-208EEA4A7333}" type="sibTrans" cxnId="{25288670-7CB8-41F2-9EA6-F178E24E17E2}">
      <dgm:prSet/>
      <dgm:spPr/>
      <dgm:t>
        <a:bodyPr/>
        <a:lstStyle/>
        <a:p>
          <a:endParaRPr lang="da-DK"/>
        </a:p>
      </dgm:t>
    </dgm:pt>
    <dgm:pt modelId="{9E125497-2674-43CD-A42C-5638E4D8D841}" type="pres">
      <dgm:prSet presAssocID="{128D0C81-7F4D-499F-A3D5-A5689F557591}" presName="linearFlow" presStyleCnt="0">
        <dgm:presLayoutVars>
          <dgm:resizeHandles val="exact"/>
        </dgm:presLayoutVars>
      </dgm:prSet>
      <dgm:spPr/>
    </dgm:pt>
    <dgm:pt modelId="{0060240F-336A-4F92-8597-E1F67A25C09D}" type="pres">
      <dgm:prSet presAssocID="{233067AA-7FCA-4BA2-8A1C-9EC717185543}" presName="node" presStyleLbl="node1" presStyleIdx="0" presStyleCnt="3" custScaleX="51753" custScaleY="50271" custLinFactNeighborY="-952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04E60F-6B55-4DB9-A013-8883885A78A5}" type="pres">
      <dgm:prSet presAssocID="{DD1820CF-C91B-4E6F-B22E-38A832A4787B}" presName="sibTrans" presStyleLbl="sibTrans2D1" presStyleIdx="0" presStyleCnt="2"/>
      <dgm:spPr/>
      <dgm:t>
        <a:bodyPr/>
        <a:lstStyle/>
        <a:p>
          <a:endParaRPr lang="da-DK"/>
        </a:p>
      </dgm:t>
    </dgm:pt>
    <dgm:pt modelId="{81DBDD55-AE7F-45D7-9CCC-2402FB17D57F}" type="pres">
      <dgm:prSet presAssocID="{DD1820CF-C91B-4E6F-B22E-38A832A4787B}" presName="connectorText" presStyleLbl="sibTrans2D1" presStyleIdx="0" presStyleCnt="2"/>
      <dgm:spPr/>
      <dgm:t>
        <a:bodyPr/>
        <a:lstStyle/>
        <a:p>
          <a:endParaRPr lang="da-DK"/>
        </a:p>
      </dgm:t>
    </dgm:pt>
    <dgm:pt modelId="{EBFD558D-424B-484D-9C1F-6E6A47D07D3E}" type="pres">
      <dgm:prSet presAssocID="{153E81B7-250A-407A-A527-2646D2526612}" presName="node" presStyleLbl="node1" presStyleIdx="1" presStyleCnt="3" custScaleX="41235" custScaleY="5109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69D8A7C-AF9B-4084-8097-E1E96EF5F967}" type="pres">
      <dgm:prSet presAssocID="{033327B8-1821-4C8B-8144-1E08BCDD4F77}" presName="sibTrans" presStyleLbl="sibTrans2D1" presStyleIdx="1" presStyleCnt="2"/>
      <dgm:spPr/>
      <dgm:t>
        <a:bodyPr/>
        <a:lstStyle/>
        <a:p>
          <a:endParaRPr lang="da-DK"/>
        </a:p>
      </dgm:t>
    </dgm:pt>
    <dgm:pt modelId="{B3F6E673-76EE-4556-8244-70414F2556DC}" type="pres">
      <dgm:prSet presAssocID="{033327B8-1821-4C8B-8144-1E08BCDD4F77}" presName="connectorText" presStyleLbl="sibTrans2D1" presStyleIdx="1" presStyleCnt="2"/>
      <dgm:spPr/>
      <dgm:t>
        <a:bodyPr/>
        <a:lstStyle/>
        <a:p>
          <a:endParaRPr lang="da-DK"/>
        </a:p>
      </dgm:t>
    </dgm:pt>
    <dgm:pt modelId="{AD9F0947-3A4B-41E2-9187-9A1688382F81}" type="pres">
      <dgm:prSet presAssocID="{BD6F5BEA-937E-4F9E-BB3E-7708060A9371}" presName="node" presStyleLbl="node1" presStyleIdx="2" presStyleCnt="3" custScaleX="34242" custScaleY="366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298E0274-D3E2-4CA3-9ED0-02B9AAB61266}" type="presOf" srcId="{BD6F5BEA-937E-4F9E-BB3E-7708060A9371}" destId="{AD9F0947-3A4B-41E2-9187-9A1688382F81}" srcOrd="0" destOrd="0" presId="urn:microsoft.com/office/officeart/2005/8/layout/process2"/>
    <dgm:cxn modelId="{25288670-7CB8-41F2-9EA6-F178E24E17E2}" srcId="{128D0C81-7F4D-499F-A3D5-A5689F557591}" destId="{BD6F5BEA-937E-4F9E-BB3E-7708060A9371}" srcOrd="2" destOrd="0" parTransId="{F4CCC9B7-C3D7-4FE0-A1A0-FD81E99687F6}" sibTransId="{FBF842BD-4005-45D6-B3C6-208EEA4A7333}"/>
    <dgm:cxn modelId="{72FE3084-95F7-49FE-9498-F62550F22C0C}" type="presOf" srcId="{153E81B7-250A-407A-A527-2646D2526612}" destId="{EBFD558D-424B-484D-9C1F-6E6A47D07D3E}" srcOrd="0" destOrd="0" presId="urn:microsoft.com/office/officeart/2005/8/layout/process2"/>
    <dgm:cxn modelId="{7C128E94-5C03-41C7-8DAC-B2620B8BA0D9}" type="presOf" srcId="{DD1820CF-C91B-4E6F-B22E-38A832A4787B}" destId="{6304E60F-6B55-4DB9-A013-8883885A78A5}" srcOrd="0" destOrd="0" presId="urn:microsoft.com/office/officeart/2005/8/layout/process2"/>
    <dgm:cxn modelId="{1BB0D6B8-415E-4F36-9FA6-CC565C0D7F85}" type="presOf" srcId="{128D0C81-7F4D-499F-A3D5-A5689F557591}" destId="{9E125497-2674-43CD-A42C-5638E4D8D841}" srcOrd="0" destOrd="0" presId="urn:microsoft.com/office/officeart/2005/8/layout/process2"/>
    <dgm:cxn modelId="{5E0CFF53-262C-4FBB-AC26-1D5F64904B2D}" srcId="{128D0C81-7F4D-499F-A3D5-A5689F557591}" destId="{233067AA-7FCA-4BA2-8A1C-9EC717185543}" srcOrd="0" destOrd="0" parTransId="{121E83DD-8E50-4CE5-B0A2-FB8846A48DA3}" sibTransId="{DD1820CF-C91B-4E6F-B22E-38A832A4787B}"/>
    <dgm:cxn modelId="{CE8BE11C-E7ED-4F2B-A250-B01D69C180BE}" type="presOf" srcId="{233067AA-7FCA-4BA2-8A1C-9EC717185543}" destId="{0060240F-336A-4F92-8597-E1F67A25C09D}" srcOrd="0" destOrd="0" presId="urn:microsoft.com/office/officeart/2005/8/layout/process2"/>
    <dgm:cxn modelId="{631366B4-5D04-4C62-A0DD-A634952007A0}" type="presOf" srcId="{033327B8-1821-4C8B-8144-1E08BCDD4F77}" destId="{769D8A7C-AF9B-4084-8097-E1E96EF5F967}" srcOrd="0" destOrd="0" presId="urn:microsoft.com/office/officeart/2005/8/layout/process2"/>
    <dgm:cxn modelId="{4D2BBBA8-4D78-423E-96AD-21C96A26162D}" type="presOf" srcId="{DD1820CF-C91B-4E6F-B22E-38A832A4787B}" destId="{81DBDD55-AE7F-45D7-9CCC-2402FB17D57F}" srcOrd="1" destOrd="0" presId="urn:microsoft.com/office/officeart/2005/8/layout/process2"/>
    <dgm:cxn modelId="{7BA18785-F814-4449-8BE4-269BBCE83BE8}" srcId="{128D0C81-7F4D-499F-A3D5-A5689F557591}" destId="{153E81B7-250A-407A-A527-2646D2526612}" srcOrd="1" destOrd="0" parTransId="{58662638-01BD-407C-AE07-99BEEFA36470}" sibTransId="{033327B8-1821-4C8B-8144-1E08BCDD4F77}"/>
    <dgm:cxn modelId="{BB179516-8746-48A1-9101-A7077283B600}" type="presOf" srcId="{033327B8-1821-4C8B-8144-1E08BCDD4F77}" destId="{B3F6E673-76EE-4556-8244-70414F2556DC}" srcOrd="1" destOrd="0" presId="urn:microsoft.com/office/officeart/2005/8/layout/process2"/>
    <dgm:cxn modelId="{C106AFC4-635A-4639-A759-70D2F5F40DCD}" type="presParOf" srcId="{9E125497-2674-43CD-A42C-5638E4D8D841}" destId="{0060240F-336A-4F92-8597-E1F67A25C09D}" srcOrd="0" destOrd="0" presId="urn:microsoft.com/office/officeart/2005/8/layout/process2"/>
    <dgm:cxn modelId="{6341B852-EEAD-4F36-9937-BA0FE0106416}" type="presParOf" srcId="{9E125497-2674-43CD-A42C-5638E4D8D841}" destId="{6304E60F-6B55-4DB9-A013-8883885A78A5}" srcOrd="1" destOrd="0" presId="urn:microsoft.com/office/officeart/2005/8/layout/process2"/>
    <dgm:cxn modelId="{9B70BC47-2104-4AEC-87B5-F437D86EA62E}" type="presParOf" srcId="{6304E60F-6B55-4DB9-A013-8883885A78A5}" destId="{81DBDD55-AE7F-45D7-9CCC-2402FB17D57F}" srcOrd="0" destOrd="0" presId="urn:microsoft.com/office/officeart/2005/8/layout/process2"/>
    <dgm:cxn modelId="{6E8A00FE-742C-4626-8FD1-A6516C53FA29}" type="presParOf" srcId="{9E125497-2674-43CD-A42C-5638E4D8D841}" destId="{EBFD558D-424B-484D-9C1F-6E6A47D07D3E}" srcOrd="2" destOrd="0" presId="urn:microsoft.com/office/officeart/2005/8/layout/process2"/>
    <dgm:cxn modelId="{97AD6FB2-0CBD-46FF-9C04-96FD1279B2EC}" type="presParOf" srcId="{9E125497-2674-43CD-A42C-5638E4D8D841}" destId="{769D8A7C-AF9B-4084-8097-E1E96EF5F967}" srcOrd="3" destOrd="0" presId="urn:microsoft.com/office/officeart/2005/8/layout/process2"/>
    <dgm:cxn modelId="{25D625E9-C524-4692-9C9A-9D3983335DF9}" type="presParOf" srcId="{769D8A7C-AF9B-4084-8097-E1E96EF5F967}" destId="{B3F6E673-76EE-4556-8244-70414F2556DC}" srcOrd="0" destOrd="0" presId="urn:microsoft.com/office/officeart/2005/8/layout/process2"/>
    <dgm:cxn modelId="{3001E2AA-5D06-4A65-9776-C4CF3D3EB13D}" type="presParOf" srcId="{9E125497-2674-43CD-A42C-5638E4D8D841}" destId="{AD9F0947-3A4B-41E2-9187-9A1688382F8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60240F-336A-4F92-8597-E1F67A25C09D}">
      <dsp:nvSpPr>
        <dsp:cNvPr id="0" name=""/>
        <dsp:cNvSpPr/>
      </dsp:nvSpPr>
      <dsp:spPr>
        <a:xfrm>
          <a:off x="41742" y="0"/>
          <a:ext cx="1183339" cy="683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KLyngestyre-gruppe Gødstrup</a:t>
          </a:r>
        </a:p>
      </dsp:txBody>
      <dsp:txXfrm>
        <a:off x="61765" y="20023"/>
        <a:ext cx="1143293" cy="643597"/>
      </dsp:txXfrm>
    </dsp:sp>
    <dsp:sp modelId="{6304E60F-6B55-4DB9-A013-8883885A78A5}">
      <dsp:nvSpPr>
        <dsp:cNvPr id="0" name=""/>
        <dsp:cNvSpPr/>
      </dsp:nvSpPr>
      <dsp:spPr>
        <a:xfrm rot="5400000">
          <a:off x="378161" y="717997"/>
          <a:ext cx="510501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768727"/>
        <a:ext cx="367178" cy="357351"/>
      </dsp:txXfrm>
    </dsp:sp>
    <dsp:sp modelId="{EBFD558D-424B-484D-9C1F-6E6A47D07D3E}">
      <dsp:nvSpPr>
        <dsp:cNvPr id="0" name=""/>
        <dsp:cNvSpPr/>
      </dsp:nvSpPr>
      <dsp:spPr>
        <a:xfrm>
          <a:off x="128726" y="1364313"/>
          <a:ext cx="1009371" cy="694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Lokalgruppe Gødstrup</a:t>
          </a:r>
        </a:p>
      </dsp:txBody>
      <dsp:txXfrm>
        <a:off x="149076" y="1384663"/>
        <a:ext cx="968671" cy="654108"/>
      </dsp:txXfrm>
    </dsp:sp>
    <dsp:sp modelId="{769D8A7C-AF9B-4084-8097-E1E96EF5F967}">
      <dsp:nvSpPr>
        <dsp:cNvPr id="0" name=""/>
        <dsp:cNvSpPr/>
      </dsp:nvSpPr>
      <dsp:spPr>
        <a:xfrm rot="5400000">
          <a:off x="378428" y="2093119"/>
          <a:ext cx="509968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2144116"/>
        <a:ext cx="367178" cy="356978"/>
      </dsp:txXfrm>
    </dsp:sp>
    <dsp:sp modelId="{AD9F0947-3A4B-41E2-9187-9A1688382F81}">
      <dsp:nvSpPr>
        <dsp:cNvPr id="0" name=""/>
        <dsp:cNvSpPr/>
      </dsp:nvSpPr>
      <dsp:spPr>
        <a:xfrm>
          <a:off x="214316" y="2739080"/>
          <a:ext cx="838192" cy="498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CPOP team</a:t>
          </a:r>
        </a:p>
      </dsp:txBody>
      <dsp:txXfrm>
        <a:off x="228923" y="2753687"/>
        <a:ext cx="808978" cy="4694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60240F-336A-4F92-8597-E1F67A25C09D}">
      <dsp:nvSpPr>
        <dsp:cNvPr id="0" name=""/>
        <dsp:cNvSpPr/>
      </dsp:nvSpPr>
      <dsp:spPr>
        <a:xfrm>
          <a:off x="41742" y="0"/>
          <a:ext cx="1183339" cy="683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KLyngestyre-gruppe Midt</a:t>
          </a:r>
        </a:p>
      </dsp:txBody>
      <dsp:txXfrm>
        <a:off x="61765" y="20023"/>
        <a:ext cx="1143293" cy="643597"/>
      </dsp:txXfrm>
    </dsp:sp>
    <dsp:sp modelId="{6304E60F-6B55-4DB9-A013-8883885A78A5}">
      <dsp:nvSpPr>
        <dsp:cNvPr id="0" name=""/>
        <dsp:cNvSpPr/>
      </dsp:nvSpPr>
      <dsp:spPr>
        <a:xfrm rot="5400000">
          <a:off x="378161" y="717997"/>
          <a:ext cx="510501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768727"/>
        <a:ext cx="367178" cy="357351"/>
      </dsp:txXfrm>
    </dsp:sp>
    <dsp:sp modelId="{EBFD558D-424B-484D-9C1F-6E6A47D07D3E}">
      <dsp:nvSpPr>
        <dsp:cNvPr id="0" name=""/>
        <dsp:cNvSpPr/>
      </dsp:nvSpPr>
      <dsp:spPr>
        <a:xfrm>
          <a:off x="128726" y="1364313"/>
          <a:ext cx="1009371" cy="694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Lokalgruppe Midt</a:t>
          </a:r>
        </a:p>
      </dsp:txBody>
      <dsp:txXfrm>
        <a:off x="149076" y="1384663"/>
        <a:ext cx="968671" cy="654108"/>
      </dsp:txXfrm>
    </dsp:sp>
    <dsp:sp modelId="{769D8A7C-AF9B-4084-8097-E1E96EF5F967}">
      <dsp:nvSpPr>
        <dsp:cNvPr id="0" name=""/>
        <dsp:cNvSpPr/>
      </dsp:nvSpPr>
      <dsp:spPr>
        <a:xfrm rot="5400000">
          <a:off x="378428" y="2093119"/>
          <a:ext cx="509968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2144116"/>
        <a:ext cx="367178" cy="356978"/>
      </dsp:txXfrm>
    </dsp:sp>
    <dsp:sp modelId="{AD9F0947-3A4B-41E2-9187-9A1688382F81}">
      <dsp:nvSpPr>
        <dsp:cNvPr id="0" name=""/>
        <dsp:cNvSpPr/>
      </dsp:nvSpPr>
      <dsp:spPr>
        <a:xfrm>
          <a:off x="214316" y="2739080"/>
          <a:ext cx="838192" cy="498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CPOP team</a:t>
          </a:r>
        </a:p>
      </dsp:txBody>
      <dsp:txXfrm>
        <a:off x="228923" y="2753687"/>
        <a:ext cx="808978" cy="4694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60240F-336A-4F92-8597-E1F67A25C09D}">
      <dsp:nvSpPr>
        <dsp:cNvPr id="0" name=""/>
        <dsp:cNvSpPr/>
      </dsp:nvSpPr>
      <dsp:spPr>
        <a:xfrm>
          <a:off x="41742" y="0"/>
          <a:ext cx="1183339" cy="683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KLyngestyre-gruppe Randers</a:t>
          </a:r>
        </a:p>
      </dsp:txBody>
      <dsp:txXfrm>
        <a:off x="61765" y="20023"/>
        <a:ext cx="1143293" cy="643597"/>
      </dsp:txXfrm>
    </dsp:sp>
    <dsp:sp modelId="{6304E60F-6B55-4DB9-A013-8883885A78A5}">
      <dsp:nvSpPr>
        <dsp:cNvPr id="0" name=""/>
        <dsp:cNvSpPr/>
      </dsp:nvSpPr>
      <dsp:spPr>
        <a:xfrm rot="5400000">
          <a:off x="378161" y="717997"/>
          <a:ext cx="510501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768727"/>
        <a:ext cx="367178" cy="357351"/>
      </dsp:txXfrm>
    </dsp:sp>
    <dsp:sp modelId="{EBFD558D-424B-484D-9C1F-6E6A47D07D3E}">
      <dsp:nvSpPr>
        <dsp:cNvPr id="0" name=""/>
        <dsp:cNvSpPr/>
      </dsp:nvSpPr>
      <dsp:spPr>
        <a:xfrm>
          <a:off x="128726" y="1364313"/>
          <a:ext cx="1009371" cy="694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Lokalgruppe Randers</a:t>
          </a:r>
        </a:p>
      </dsp:txBody>
      <dsp:txXfrm>
        <a:off x="149076" y="1384663"/>
        <a:ext cx="968671" cy="654108"/>
      </dsp:txXfrm>
    </dsp:sp>
    <dsp:sp modelId="{769D8A7C-AF9B-4084-8097-E1E96EF5F967}">
      <dsp:nvSpPr>
        <dsp:cNvPr id="0" name=""/>
        <dsp:cNvSpPr/>
      </dsp:nvSpPr>
      <dsp:spPr>
        <a:xfrm rot="5400000">
          <a:off x="378428" y="2093119"/>
          <a:ext cx="509968" cy="611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49823" y="2144116"/>
        <a:ext cx="367178" cy="356978"/>
      </dsp:txXfrm>
    </dsp:sp>
    <dsp:sp modelId="{AD9F0947-3A4B-41E2-9187-9A1688382F81}">
      <dsp:nvSpPr>
        <dsp:cNvPr id="0" name=""/>
        <dsp:cNvSpPr/>
      </dsp:nvSpPr>
      <dsp:spPr>
        <a:xfrm>
          <a:off x="214316" y="2739080"/>
          <a:ext cx="838192" cy="4987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CPOP team</a:t>
          </a:r>
        </a:p>
      </dsp:txBody>
      <dsp:txXfrm>
        <a:off x="228923" y="2753687"/>
        <a:ext cx="808978" cy="4694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60240F-336A-4F92-8597-E1F67A25C09D}">
      <dsp:nvSpPr>
        <dsp:cNvPr id="0" name=""/>
        <dsp:cNvSpPr/>
      </dsp:nvSpPr>
      <dsp:spPr>
        <a:xfrm>
          <a:off x="613" y="0"/>
          <a:ext cx="1265598" cy="6829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KLyngestyre-grupperne Horsens og Aarhus</a:t>
          </a:r>
        </a:p>
      </dsp:txBody>
      <dsp:txXfrm>
        <a:off x="20617" y="20004"/>
        <a:ext cx="1225590" cy="642968"/>
      </dsp:txXfrm>
    </dsp:sp>
    <dsp:sp modelId="{6304E60F-6B55-4DB9-A013-8883885A78A5}">
      <dsp:nvSpPr>
        <dsp:cNvPr id="0" name=""/>
        <dsp:cNvSpPr/>
      </dsp:nvSpPr>
      <dsp:spPr>
        <a:xfrm rot="5400000">
          <a:off x="377817" y="718086"/>
          <a:ext cx="511189" cy="611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50003" y="768174"/>
        <a:ext cx="366819" cy="357832"/>
      </dsp:txXfrm>
    </dsp:sp>
    <dsp:sp modelId="{EBFD558D-424B-484D-9C1F-6E6A47D07D3E}">
      <dsp:nvSpPr>
        <dsp:cNvPr id="0" name=""/>
        <dsp:cNvSpPr/>
      </dsp:nvSpPr>
      <dsp:spPr>
        <a:xfrm>
          <a:off x="129219" y="1364562"/>
          <a:ext cx="1008385" cy="6941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Lokalgruppe Øst</a:t>
          </a:r>
        </a:p>
      </dsp:txBody>
      <dsp:txXfrm>
        <a:off x="149549" y="1384892"/>
        <a:ext cx="967725" cy="653470"/>
      </dsp:txXfrm>
    </dsp:sp>
    <dsp:sp modelId="{769D8A7C-AF9B-4084-8097-E1E96EF5F967}">
      <dsp:nvSpPr>
        <dsp:cNvPr id="0" name=""/>
        <dsp:cNvSpPr/>
      </dsp:nvSpPr>
      <dsp:spPr>
        <a:xfrm rot="5400000">
          <a:off x="378677" y="2092657"/>
          <a:ext cx="509470" cy="6113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2500" kern="1200"/>
        </a:p>
      </dsp:txBody>
      <dsp:txXfrm rot="-5400000">
        <a:off x="450003" y="2143605"/>
        <a:ext cx="366819" cy="356629"/>
      </dsp:txXfrm>
    </dsp:sp>
    <dsp:sp modelId="{AD9F0947-3A4B-41E2-9187-9A1688382F81}">
      <dsp:nvSpPr>
        <dsp:cNvPr id="0" name=""/>
        <dsp:cNvSpPr/>
      </dsp:nvSpPr>
      <dsp:spPr>
        <a:xfrm>
          <a:off x="214725" y="2737986"/>
          <a:ext cx="837374" cy="4982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CPOP team</a:t>
          </a:r>
        </a:p>
      </dsp:txBody>
      <dsp:txXfrm>
        <a:off x="229317" y="2752578"/>
        <a:ext cx="808190" cy="469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C320-2FE3-403B-9379-9A84C3CE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95</cp:revision>
  <dcterms:created xsi:type="dcterms:W3CDTF">2023-05-22T06:13:00Z</dcterms:created>
  <dcterms:modified xsi:type="dcterms:W3CDTF">2023-06-19T07:57:00Z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{B64C440B-E75D-4C8E-9256-3BD486356BF5}</vt:lpwstr>
  </property>
</Properties>
</file>